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504C25">
      <w:pPr>
        <w:pStyle w:val="BodyText"/>
        <w:rPr>
          <w:rFonts w:ascii="Times New Roman"/>
        </w:rPr>
      </w:pPr>
    </w:p>
    <w:p w:rsidR="00504C25" w:rsidRDefault="007A77EB" w:rsidP="00B577AA">
      <w:pPr>
        <w:pStyle w:val="Heading1"/>
        <w:spacing w:before="235" w:line="410" w:lineRule="auto"/>
        <w:ind w:left="4689" w:right="1494" w:hanging="3162"/>
        <w:rPr>
          <w:color w:val="17365D"/>
        </w:rPr>
      </w:pPr>
      <w:r>
        <w:rPr>
          <w:color w:val="17365D"/>
        </w:rPr>
        <w:t xml:space="preserve">Health Information Management Clinical Handbook </w:t>
      </w:r>
    </w:p>
    <w:p w:rsidR="00B577AA" w:rsidRDefault="00B577AA" w:rsidP="00B577AA">
      <w:pPr>
        <w:pStyle w:val="Heading1"/>
        <w:spacing w:before="235" w:line="410" w:lineRule="auto"/>
        <w:ind w:left="4689" w:right="1494" w:hanging="3162"/>
      </w:pPr>
    </w:p>
    <w:p w:rsidR="00B577AA" w:rsidRDefault="00B577AA" w:rsidP="00B577AA">
      <w:pPr>
        <w:pStyle w:val="Heading1"/>
        <w:spacing w:before="235" w:line="410" w:lineRule="auto"/>
        <w:ind w:left="4689" w:right="1494" w:hanging="3162"/>
      </w:pPr>
    </w:p>
    <w:p w:rsidR="00B577AA" w:rsidRDefault="00B577AA" w:rsidP="00B577AA">
      <w:pPr>
        <w:pStyle w:val="Heading1"/>
        <w:spacing w:before="235" w:line="410" w:lineRule="auto"/>
        <w:ind w:left="4689" w:right="1494" w:hanging="3162"/>
      </w:pPr>
    </w:p>
    <w:p w:rsidR="00B577AA" w:rsidRDefault="00B577AA" w:rsidP="00B577AA">
      <w:pPr>
        <w:pStyle w:val="Heading1"/>
        <w:spacing w:before="235" w:line="410" w:lineRule="auto"/>
        <w:ind w:left="4689" w:right="1494" w:hanging="3162"/>
      </w:pPr>
    </w:p>
    <w:p w:rsidR="00B577AA" w:rsidRDefault="00B577AA" w:rsidP="00B577AA">
      <w:pPr>
        <w:pStyle w:val="Heading1"/>
        <w:spacing w:before="235" w:line="410" w:lineRule="auto"/>
        <w:ind w:left="4689" w:right="1494" w:hanging="3162"/>
      </w:pPr>
    </w:p>
    <w:p w:rsidR="00B577AA" w:rsidRDefault="00B577AA" w:rsidP="00B577AA">
      <w:pPr>
        <w:pStyle w:val="Heading1"/>
        <w:spacing w:before="235" w:line="410" w:lineRule="auto"/>
        <w:ind w:left="4689" w:right="1494" w:hanging="3162"/>
      </w:pPr>
    </w:p>
    <w:p w:rsidR="00B577AA" w:rsidRDefault="00B577AA" w:rsidP="00B577AA">
      <w:pPr>
        <w:pStyle w:val="Heading1"/>
        <w:spacing w:before="235" w:line="410" w:lineRule="auto"/>
        <w:ind w:left="4689" w:right="1494" w:hanging="3162"/>
      </w:pPr>
    </w:p>
    <w:p w:rsidR="0089541F" w:rsidRDefault="0089541F" w:rsidP="0089541F"/>
    <w:p w:rsidR="0089541F" w:rsidRDefault="0089541F" w:rsidP="0089541F"/>
    <w:p w:rsidR="0089541F" w:rsidRDefault="0089541F" w:rsidP="0089541F"/>
    <w:p w:rsidR="00B577AA" w:rsidRPr="0089541F" w:rsidRDefault="0089541F" w:rsidP="0089541F">
      <w:pPr>
        <w:rPr>
          <w:sz w:val="20"/>
          <w:szCs w:val="20"/>
        </w:rPr>
      </w:pPr>
      <w:r>
        <w:t xml:space="preserve">                                                                                                              </w:t>
      </w:r>
      <w:r w:rsidRPr="0089541F">
        <w:rPr>
          <w:sz w:val="20"/>
          <w:szCs w:val="20"/>
        </w:rPr>
        <w:t>Last Revision: July 2020</w:t>
      </w:r>
    </w:p>
    <w:p w:rsidR="00B577AA" w:rsidRDefault="00B577AA" w:rsidP="00B577AA">
      <w:pPr>
        <w:pStyle w:val="Heading1"/>
        <w:spacing w:before="235" w:line="410" w:lineRule="auto"/>
        <w:ind w:left="4689" w:right="1494" w:hanging="3162"/>
      </w:pPr>
    </w:p>
    <w:sdt>
      <w:sdtPr>
        <w:rPr>
          <w:rFonts w:ascii="Verdana" w:eastAsia="Verdana" w:hAnsi="Verdana" w:cs="Verdana"/>
          <w:color w:val="auto"/>
          <w:sz w:val="22"/>
          <w:szCs w:val="22"/>
          <w:lang w:bidi="en-US"/>
        </w:rPr>
        <w:id w:val="-287045686"/>
        <w:docPartObj>
          <w:docPartGallery w:val="Table of Contents"/>
          <w:docPartUnique/>
        </w:docPartObj>
      </w:sdtPr>
      <w:sdtEndPr/>
      <w:sdtContent>
        <w:p w:rsidR="00B577AA" w:rsidRPr="006147E8" w:rsidRDefault="00B577AA">
          <w:pPr>
            <w:pStyle w:val="TOCHeading"/>
            <w:rPr>
              <w:b/>
              <w:bCs/>
              <w:color w:val="1F497D" w:themeColor="text2"/>
            </w:rPr>
          </w:pPr>
          <w:r w:rsidRPr="006147E8">
            <w:rPr>
              <w:b/>
              <w:bCs/>
              <w:color w:val="1F497D" w:themeColor="text2"/>
            </w:rPr>
            <w:t>Table of Contents</w:t>
          </w:r>
        </w:p>
        <w:p w:rsidR="00B577AA" w:rsidRPr="002760E2" w:rsidRDefault="0021468D" w:rsidP="000F7BE3">
          <w:pPr>
            <w:pStyle w:val="TOC1"/>
          </w:pPr>
          <w:r w:rsidRPr="002760E2">
            <w:t>Accreditation</w:t>
          </w:r>
          <w:r w:rsidR="00B577AA" w:rsidRPr="002760E2">
            <w:ptab w:relativeTo="margin" w:alignment="right" w:leader="dot"/>
          </w:r>
          <w:r w:rsidRPr="002760E2">
            <w:t>3</w:t>
          </w:r>
        </w:p>
        <w:p w:rsidR="0021468D" w:rsidRDefault="0021468D" w:rsidP="000F7BE3">
          <w:pPr>
            <w:pStyle w:val="TOC1"/>
          </w:pPr>
          <w:r w:rsidRPr="002760E2">
            <w:t>Program Information</w:t>
          </w:r>
          <w:r w:rsidRPr="002760E2">
            <w:ptab w:relativeTo="margin" w:alignment="right" w:leader="dot"/>
          </w:r>
          <w:r w:rsidRPr="002760E2">
            <w:t>3</w:t>
          </w:r>
        </w:p>
        <w:p w:rsidR="000F7BE3" w:rsidRPr="000F7BE3" w:rsidRDefault="000F7BE3" w:rsidP="000F7BE3">
          <w:pPr>
            <w:pStyle w:val="TOC1"/>
          </w:pPr>
          <w:r w:rsidRPr="000F7BE3">
            <w:t xml:space="preserve">Program </w:t>
          </w:r>
          <w:r w:rsidRPr="000F7BE3">
            <w:t>Goals</w:t>
          </w:r>
          <w:r w:rsidRPr="000F7BE3">
            <w:ptab w:relativeTo="margin" w:alignment="right" w:leader="dot"/>
          </w:r>
          <w:r w:rsidRPr="000F7BE3">
            <w:t>4</w:t>
          </w:r>
        </w:p>
        <w:p w:rsidR="00B577AA" w:rsidRPr="002760E2" w:rsidRDefault="0021468D" w:rsidP="000F7BE3">
          <w:pPr>
            <w:pStyle w:val="TOC1"/>
          </w:pPr>
          <w:r w:rsidRPr="002760E2">
            <w:t>Program Student Learning Outcomes</w:t>
          </w:r>
          <w:r w:rsidR="00B577AA" w:rsidRPr="002760E2">
            <w:ptab w:relativeTo="margin" w:alignment="right" w:leader="dot"/>
          </w:r>
          <w:r w:rsidR="00B577AA" w:rsidRPr="002760E2">
            <w:t>4</w:t>
          </w:r>
        </w:p>
        <w:p w:rsidR="0021468D" w:rsidRPr="002760E2" w:rsidRDefault="0021468D" w:rsidP="000F7BE3">
          <w:pPr>
            <w:pStyle w:val="TOC1"/>
          </w:pPr>
          <w:r w:rsidRPr="002760E2">
            <w:t xml:space="preserve">Program </w:t>
          </w:r>
          <w:r w:rsidR="00870FB7" w:rsidRPr="002760E2">
            <w:t>Contact Information</w:t>
          </w:r>
          <w:r w:rsidRPr="002760E2">
            <w:ptab w:relativeTo="margin" w:alignment="right" w:leader="dot"/>
          </w:r>
          <w:r w:rsidRPr="002760E2">
            <w:t>4</w:t>
          </w:r>
        </w:p>
        <w:p w:rsidR="00870FB7" w:rsidRPr="002760E2" w:rsidRDefault="00870FB7" w:rsidP="000F7BE3">
          <w:pPr>
            <w:pStyle w:val="TOC1"/>
          </w:pPr>
          <w:r w:rsidRPr="002760E2">
            <w:t>Code of Ethics</w:t>
          </w:r>
          <w:r w:rsidRPr="002760E2">
            <w:ptab w:relativeTo="margin" w:alignment="right" w:leader="dot"/>
          </w:r>
          <w:r w:rsidRPr="002760E2">
            <w:t>4</w:t>
          </w:r>
        </w:p>
        <w:p w:rsidR="00870FB7" w:rsidRPr="002760E2" w:rsidRDefault="00870FB7" w:rsidP="000F7BE3">
          <w:pPr>
            <w:pStyle w:val="TOC1"/>
          </w:pPr>
          <w:r w:rsidRPr="002760E2">
            <w:t>Immunization Record, Criminal Background Check, Urine Drug Screen and Health Insurance</w:t>
          </w:r>
          <w:r w:rsidRPr="002760E2">
            <w:ptab w:relativeTo="margin" w:alignment="right" w:leader="dot"/>
          </w:r>
          <w:r w:rsidR="000F7BE3">
            <w:t>5</w:t>
          </w:r>
        </w:p>
        <w:p w:rsidR="0021468D" w:rsidRPr="002760E2" w:rsidRDefault="00870FB7" w:rsidP="000F7BE3">
          <w:pPr>
            <w:pStyle w:val="TOC1"/>
          </w:pPr>
          <w:r w:rsidRPr="002760E2">
            <w:t>Clinical Experience</w:t>
          </w:r>
          <w:r w:rsidRPr="002760E2">
            <w:ptab w:relativeTo="margin" w:alignment="right" w:leader="dot"/>
          </w:r>
          <w:r w:rsidRPr="002760E2">
            <w:t>5</w:t>
          </w:r>
        </w:p>
        <w:p w:rsidR="00B577AA" w:rsidRPr="006C2B31" w:rsidRDefault="00870FB7" w:rsidP="006C2B31">
          <w:pPr>
            <w:pStyle w:val="TOC2"/>
            <w:numPr>
              <w:ilvl w:val="0"/>
              <w:numId w:val="16"/>
            </w:numPr>
          </w:pPr>
          <w:r w:rsidRPr="006C2B31">
            <w:t>Service Work Agreement</w:t>
          </w:r>
          <w:r w:rsidR="00B577AA" w:rsidRPr="006C2B31">
            <w:ptab w:relativeTo="margin" w:alignment="right" w:leader="dot"/>
          </w:r>
          <w:r w:rsidR="00B577AA" w:rsidRPr="00764580">
            <w:rPr>
              <w:b/>
              <w:bCs/>
            </w:rPr>
            <w:t>5</w:t>
          </w:r>
        </w:p>
        <w:p w:rsidR="00A73607" w:rsidRPr="006C2B31" w:rsidRDefault="00870FB7" w:rsidP="006C2B31">
          <w:pPr>
            <w:pStyle w:val="TOC3"/>
            <w:numPr>
              <w:ilvl w:val="0"/>
              <w:numId w:val="16"/>
            </w:numPr>
          </w:pPr>
          <w:r w:rsidRPr="006C2B31">
            <w:t>Substance Abuse (Alcohol and Drugs)</w:t>
          </w:r>
          <w:r w:rsidR="00B577AA" w:rsidRPr="006C2B31">
            <w:ptab w:relativeTo="margin" w:alignment="right" w:leader="dot"/>
          </w:r>
          <w:r w:rsidR="000F7BE3">
            <w:rPr>
              <w:b/>
              <w:bCs/>
            </w:rPr>
            <w:t>6</w:t>
          </w:r>
        </w:p>
        <w:p w:rsidR="00A73607" w:rsidRPr="006C2B31" w:rsidRDefault="00A73607" w:rsidP="006C2B31">
          <w:pPr>
            <w:pStyle w:val="TOC2"/>
            <w:numPr>
              <w:ilvl w:val="0"/>
              <w:numId w:val="16"/>
            </w:numPr>
          </w:pPr>
          <w:r w:rsidRPr="006C2B31">
            <w:t>HIM Student Professional Management Experience</w:t>
          </w:r>
          <w:r w:rsidRPr="006C2B31">
            <w:ptab w:relativeTo="margin" w:alignment="right" w:leader="dot"/>
          </w:r>
          <w:r w:rsidRPr="00764580">
            <w:rPr>
              <w:b/>
              <w:bCs/>
            </w:rPr>
            <w:t>6</w:t>
          </w:r>
        </w:p>
        <w:p w:rsidR="00A73607" w:rsidRPr="006C2B31" w:rsidRDefault="00B42A76" w:rsidP="006C2B31">
          <w:pPr>
            <w:pStyle w:val="TOC3"/>
            <w:numPr>
              <w:ilvl w:val="0"/>
              <w:numId w:val="16"/>
            </w:numPr>
          </w:pPr>
          <w:r w:rsidRPr="006C2B31">
            <w:t>HIM Student Comprehensive Examination</w:t>
          </w:r>
          <w:r w:rsidR="00A73607" w:rsidRPr="006C2B31">
            <w:ptab w:relativeTo="margin" w:alignment="right" w:leader="dot"/>
          </w:r>
          <w:r w:rsidRPr="00764580">
            <w:rPr>
              <w:b/>
              <w:bCs/>
            </w:rPr>
            <w:t>6</w:t>
          </w:r>
        </w:p>
        <w:p w:rsidR="00A73607" w:rsidRPr="006C2B31" w:rsidRDefault="00B42A76" w:rsidP="006C2B31">
          <w:pPr>
            <w:pStyle w:val="TOC2"/>
            <w:numPr>
              <w:ilvl w:val="0"/>
              <w:numId w:val="16"/>
            </w:numPr>
          </w:pPr>
          <w:r w:rsidRPr="006C2B31">
            <w:t>Certification Examination</w:t>
          </w:r>
          <w:r w:rsidR="00A73607" w:rsidRPr="006C2B31">
            <w:ptab w:relativeTo="margin" w:alignment="right" w:leader="dot"/>
          </w:r>
          <w:r w:rsidRPr="00764580">
            <w:rPr>
              <w:b/>
              <w:bCs/>
            </w:rPr>
            <w:t>6</w:t>
          </w:r>
        </w:p>
        <w:p w:rsidR="00BA0482" w:rsidRPr="002760E2" w:rsidRDefault="00BA0482" w:rsidP="000F7BE3">
          <w:pPr>
            <w:pStyle w:val="TOC1"/>
          </w:pPr>
          <w:r w:rsidRPr="002760E2">
            <w:t>Student Contract and Confidentiality Statement for Professional Practice Experience</w:t>
          </w:r>
          <w:r w:rsidRPr="002760E2">
            <w:ptab w:relativeTo="margin" w:alignment="right" w:leader="dot"/>
          </w:r>
          <w:r w:rsidRPr="002760E2">
            <w:t>7</w:t>
          </w:r>
        </w:p>
        <w:p w:rsidR="00BA0482" w:rsidRDefault="00BA0482" w:rsidP="000F7BE3">
          <w:pPr>
            <w:pStyle w:val="TOC1"/>
          </w:pPr>
          <w:r w:rsidRPr="002760E2">
            <w:t>Acknowledge of Receipt of the Handbook and Statement of Understanding</w:t>
          </w:r>
          <w:r w:rsidRPr="00BA0482">
            <w:t xml:space="preserve"> </w:t>
          </w:r>
          <w:r>
            <w:ptab w:relativeTo="margin" w:alignment="right" w:leader="dot"/>
          </w:r>
          <w:r>
            <w:t>9</w:t>
          </w:r>
        </w:p>
        <w:p w:rsidR="00BA0482" w:rsidRPr="00BA0482" w:rsidRDefault="00BA0482" w:rsidP="00BA0482">
          <w:pPr>
            <w:rPr>
              <w:lang w:bidi="ar-SA"/>
            </w:rPr>
          </w:pPr>
        </w:p>
        <w:p w:rsidR="00A73607" w:rsidRDefault="00A73607" w:rsidP="00BA0482">
          <w:pPr>
            <w:pStyle w:val="TOC3"/>
            <w:ind w:left="0"/>
          </w:pPr>
        </w:p>
        <w:p w:rsidR="00B577AA" w:rsidRPr="00A73607" w:rsidRDefault="000F7BE3" w:rsidP="00A73607">
          <w:pPr>
            <w:rPr>
              <w:lang w:bidi="ar-SA"/>
            </w:rPr>
          </w:pPr>
        </w:p>
      </w:sdtContent>
    </w:sdt>
    <w:p w:rsidR="00B577AA" w:rsidRDefault="00B577AA" w:rsidP="00B577AA">
      <w:pPr>
        <w:pStyle w:val="Heading1"/>
        <w:spacing w:before="235" w:line="410" w:lineRule="auto"/>
        <w:ind w:left="4689" w:right="1494" w:hanging="3162"/>
      </w:pPr>
    </w:p>
    <w:p w:rsidR="00B577AA" w:rsidRDefault="00B577AA" w:rsidP="00B577AA">
      <w:pPr>
        <w:pStyle w:val="Heading1"/>
        <w:spacing w:before="235" w:line="410" w:lineRule="auto"/>
        <w:ind w:left="4689" w:right="1494" w:hanging="3162"/>
      </w:pPr>
    </w:p>
    <w:p w:rsidR="00B577AA" w:rsidRDefault="00B577AA" w:rsidP="00B577AA">
      <w:pPr>
        <w:pStyle w:val="Heading1"/>
        <w:spacing w:before="235" w:line="410" w:lineRule="auto"/>
        <w:ind w:left="4689" w:right="1494" w:hanging="3162"/>
      </w:pPr>
    </w:p>
    <w:p w:rsidR="00B577AA" w:rsidRDefault="00B577AA" w:rsidP="00B577AA">
      <w:pPr>
        <w:pStyle w:val="Heading1"/>
        <w:spacing w:before="235" w:line="410" w:lineRule="auto"/>
        <w:ind w:left="0" w:right="1494"/>
        <w:sectPr w:rsidR="00B577AA">
          <w:footerReference w:type="default" r:id="rId7"/>
          <w:type w:val="continuous"/>
          <w:pgSz w:w="12240" w:h="15840"/>
          <w:pgMar w:top="1500" w:right="540" w:bottom="280" w:left="580" w:header="720" w:footer="720" w:gutter="0"/>
          <w:cols w:space="720"/>
        </w:sectPr>
      </w:pPr>
    </w:p>
    <w:p w:rsidR="00504C25" w:rsidRDefault="007A77EB">
      <w:pPr>
        <w:pStyle w:val="Heading2"/>
        <w:jc w:val="both"/>
      </w:pPr>
      <w:r>
        <w:rPr>
          <w:color w:val="17365D"/>
        </w:rPr>
        <w:lastRenderedPageBreak/>
        <w:t>Welcome to the Program</w:t>
      </w:r>
    </w:p>
    <w:p w:rsidR="00504C25" w:rsidRDefault="00504C25">
      <w:pPr>
        <w:pStyle w:val="BodyText"/>
        <w:spacing w:before="4"/>
        <w:rPr>
          <w:b/>
          <w:sz w:val="28"/>
        </w:rPr>
      </w:pPr>
    </w:p>
    <w:p w:rsidR="00504C25" w:rsidRDefault="007A77EB">
      <w:pPr>
        <w:pStyle w:val="BodyText"/>
        <w:ind w:left="140"/>
        <w:jc w:val="both"/>
      </w:pPr>
      <w:r>
        <w:t>Dear Student:</w:t>
      </w:r>
    </w:p>
    <w:p w:rsidR="00504C25" w:rsidRDefault="00504C25">
      <w:pPr>
        <w:pStyle w:val="BodyText"/>
        <w:spacing w:before="1"/>
      </w:pPr>
    </w:p>
    <w:p w:rsidR="00504C25" w:rsidRDefault="007A77EB">
      <w:pPr>
        <w:pStyle w:val="BodyText"/>
        <w:ind w:left="140" w:right="114"/>
        <w:jc w:val="both"/>
      </w:pPr>
      <w:r>
        <w:t xml:space="preserve">Welcome to the Health Information Management Program at Parker University. </w:t>
      </w:r>
      <w:r>
        <w:rPr>
          <w:spacing w:val="2"/>
        </w:rPr>
        <w:t xml:space="preserve">The </w:t>
      </w:r>
      <w:r>
        <w:t xml:space="preserve">Bachelor of Science Degree </w:t>
      </w:r>
      <w:r>
        <w:rPr>
          <w:spacing w:val="2"/>
        </w:rPr>
        <w:t xml:space="preserve">in </w:t>
      </w:r>
      <w:r>
        <w:t xml:space="preserve">Health Information Management (HIM) offers a comprehensive education </w:t>
      </w:r>
      <w:r>
        <w:rPr>
          <w:spacing w:val="2"/>
        </w:rPr>
        <w:t xml:space="preserve">in </w:t>
      </w:r>
      <w:r>
        <w:t xml:space="preserve">an evolving professional field. You will not only study courses </w:t>
      </w:r>
      <w:r>
        <w:rPr>
          <w:spacing w:val="2"/>
        </w:rPr>
        <w:t xml:space="preserve">in </w:t>
      </w:r>
      <w:r>
        <w:t xml:space="preserve">medical science and </w:t>
      </w:r>
      <w:proofErr w:type="gramStart"/>
      <w:r w:rsidR="00B577AA">
        <w:t>HIM, but</w:t>
      </w:r>
      <w:proofErr w:type="gramEnd"/>
      <w:r>
        <w:t xml:space="preserve"> will have Professional Practicum Experiences that will help you build technical </w:t>
      </w:r>
      <w:r>
        <w:rPr>
          <w:spacing w:val="5"/>
        </w:rPr>
        <w:t xml:space="preserve">and </w:t>
      </w:r>
      <w:r>
        <w:t>professional skills and gain an understanding of</w:t>
      </w:r>
      <w:r>
        <w:rPr>
          <w:spacing w:val="-2"/>
        </w:rPr>
        <w:t xml:space="preserve"> </w:t>
      </w:r>
      <w:r>
        <w:t>the</w:t>
      </w:r>
      <w:r>
        <w:rPr>
          <w:spacing w:val="-7"/>
        </w:rPr>
        <w:t xml:space="preserve"> </w:t>
      </w:r>
      <w:r>
        <w:t>healthcare</w:t>
      </w:r>
      <w:r>
        <w:rPr>
          <w:spacing w:val="-14"/>
        </w:rPr>
        <w:t xml:space="preserve"> </w:t>
      </w:r>
      <w:r>
        <w:t>environments</w:t>
      </w:r>
      <w:r>
        <w:rPr>
          <w:spacing w:val="-14"/>
        </w:rPr>
        <w:t xml:space="preserve"> </w:t>
      </w:r>
      <w:r>
        <w:rPr>
          <w:spacing w:val="2"/>
        </w:rPr>
        <w:t>in</w:t>
      </w:r>
      <w:r>
        <w:t xml:space="preserve"> which</w:t>
      </w:r>
      <w:r>
        <w:rPr>
          <w:spacing w:val="-7"/>
        </w:rPr>
        <w:t xml:space="preserve"> </w:t>
      </w:r>
      <w:r>
        <w:t>HIM</w:t>
      </w:r>
      <w:r>
        <w:rPr>
          <w:spacing w:val="-3"/>
        </w:rPr>
        <w:t xml:space="preserve"> </w:t>
      </w:r>
      <w:r>
        <w:t>professionals</w:t>
      </w:r>
      <w:r>
        <w:rPr>
          <w:spacing w:val="-16"/>
        </w:rPr>
        <w:t xml:space="preserve"> </w:t>
      </w:r>
      <w:r>
        <w:t>work.</w:t>
      </w:r>
    </w:p>
    <w:p w:rsidR="00504C25" w:rsidRDefault="00504C25">
      <w:pPr>
        <w:pStyle w:val="BodyText"/>
        <w:spacing w:before="1"/>
      </w:pPr>
    </w:p>
    <w:p w:rsidR="00504C25" w:rsidRDefault="007A77EB">
      <w:pPr>
        <w:pStyle w:val="BodyText"/>
        <w:ind w:left="140" w:right="225"/>
        <w:jc w:val="both"/>
      </w:pPr>
      <w:r>
        <w:t xml:space="preserve">I </w:t>
      </w:r>
      <w:r>
        <w:rPr>
          <w:spacing w:val="3"/>
        </w:rPr>
        <w:t xml:space="preserve">am </w:t>
      </w:r>
      <w:r>
        <w:t>happy to have you as a student in the HIM program and look forward to working with you. I hope that</w:t>
      </w:r>
      <w:r>
        <w:rPr>
          <w:spacing w:val="54"/>
        </w:rPr>
        <w:t xml:space="preserve"> </w:t>
      </w:r>
      <w:r>
        <w:t>you</w:t>
      </w:r>
      <w:r>
        <w:rPr>
          <w:spacing w:val="60"/>
        </w:rPr>
        <w:t xml:space="preserve"> </w:t>
      </w:r>
      <w:r>
        <w:t>will</w:t>
      </w:r>
      <w:r>
        <w:rPr>
          <w:spacing w:val="61"/>
        </w:rPr>
        <w:t xml:space="preserve"> </w:t>
      </w:r>
      <w:r>
        <w:t>find</w:t>
      </w:r>
      <w:r>
        <w:rPr>
          <w:spacing w:val="54"/>
        </w:rPr>
        <w:t xml:space="preserve"> </w:t>
      </w:r>
      <w:r>
        <w:t>the</w:t>
      </w:r>
      <w:r>
        <w:rPr>
          <w:spacing w:val="55"/>
        </w:rPr>
        <w:t xml:space="preserve"> </w:t>
      </w:r>
      <w:r>
        <w:t>pursuit</w:t>
      </w:r>
      <w:r>
        <w:rPr>
          <w:spacing w:val="53"/>
        </w:rPr>
        <w:t xml:space="preserve"> </w:t>
      </w:r>
      <w:r>
        <w:t>of</w:t>
      </w:r>
      <w:r>
        <w:rPr>
          <w:spacing w:val="59"/>
        </w:rPr>
        <w:t xml:space="preserve"> </w:t>
      </w:r>
      <w:r>
        <w:t>your</w:t>
      </w:r>
      <w:r>
        <w:rPr>
          <w:spacing w:val="55"/>
        </w:rPr>
        <w:t xml:space="preserve"> </w:t>
      </w:r>
      <w:r>
        <w:t>HIM</w:t>
      </w:r>
      <w:r>
        <w:rPr>
          <w:spacing w:val="56"/>
        </w:rPr>
        <w:t xml:space="preserve"> </w:t>
      </w:r>
      <w:r>
        <w:t>degree</w:t>
      </w:r>
      <w:r>
        <w:rPr>
          <w:spacing w:val="55"/>
        </w:rPr>
        <w:t xml:space="preserve"> </w:t>
      </w:r>
      <w:r>
        <w:t>at Parker University to be a rewarding experience.</w:t>
      </w:r>
    </w:p>
    <w:p w:rsidR="00504C25" w:rsidRDefault="00504C25">
      <w:pPr>
        <w:pStyle w:val="BodyText"/>
        <w:rPr>
          <w:sz w:val="24"/>
        </w:rPr>
      </w:pPr>
    </w:p>
    <w:p w:rsidR="00504C25" w:rsidRDefault="00504C25">
      <w:pPr>
        <w:pStyle w:val="BodyText"/>
        <w:rPr>
          <w:sz w:val="24"/>
        </w:rPr>
      </w:pPr>
    </w:p>
    <w:p w:rsidR="00504C25" w:rsidRDefault="007A77EB">
      <w:pPr>
        <w:pStyle w:val="BodyText"/>
        <w:spacing w:before="148"/>
        <w:ind w:left="140" w:right="8167"/>
      </w:pPr>
      <w:r>
        <w:t>Joe Lintz,</w:t>
      </w:r>
      <w:r w:rsidR="0021468D">
        <w:t xml:space="preserve"> DHA, </w:t>
      </w:r>
      <w:r>
        <w:t>MS, RHIA Program Director</w:t>
      </w:r>
    </w:p>
    <w:p w:rsidR="00504C25" w:rsidRDefault="00504C25">
      <w:pPr>
        <w:sectPr w:rsidR="00504C25">
          <w:footerReference w:type="default" r:id="rId8"/>
          <w:pgSz w:w="12240" w:h="15840"/>
          <w:pgMar w:top="1500" w:right="540" w:bottom="780" w:left="580" w:header="0" w:footer="595" w:gutter="0"/>
          <w:pgNumType w:start="2"/>
          <w:cols w:space="720"/>
        </w:sectPr>
      </w:pPr>
    </w:p>
    <w:p w:rsidR="00504C25" w:rsidRPr="00FF0ADB" w:rsidRDefault="007A77EB">
      <w:pPr>
        <w:pStyle w:val="Heading1"/>
        <w:ind w:left="135"/>
      </w:pPr>
      <w:r w:rsidRPr="00FF0ADB">
        <w:t>I</w:t>
      </w:r>
      <w:r w:rsidR="00891216">
        <w:t xml:space="preserve">ntroduction </w:t>
      </w:r>
    </w:p>
    <w:p w:rsidR="00504C25" w:rsidRPr="00FF0ADB" w:rsidRDefault="007A77EB" w:rsidP="00696800">
      <w:pPr>
        <w:pStyle w:val="NoSpacing"/>
        <w:ind w:left="135"/>
        <w:rPr>
          <w:sz w:val="20"/>
          <w:szCs w:val="20"/>
        </w:rPr>
      </w:pPr>
      <w:r w:rsidRPr="00FF0ADB">
        <w:rPr>
          <w:sz w:val="20"/>
          <w:szCs w:val="20"/>
        </w:rPr>
        <w:t>This handbook provides a ready reference covering routine program operating procedures, policies, rules, and regulation for clinical practice requirements. Each student will need to reference this handbook throughout his/her entire experience at Parker University Health Information Management Program.</w:t>
      </w:r>
    </w:p>
    <w:p w:rsidR="00504C25" w:rsidRPr="00FF0ADB" w:rsidRDefault="00504C25" w:rsidP="00696800">
      <w:pPr>
        <w:pStyle w:val="NoSpacing"/>
        <w:ind w:left="135"/>
        <w:rPr>
          <w:sz w:val="20"/>
          <w:szCs w:val="20"/>
        </w:rPr>
      </w:pPr>
    </w:p>
    <w:p w:rsidR="00504C25" w:rsidRPr="00FF0ADB" w:rsidRDefault="007A77EB" w:rsidP="00696800">
      <w:pPr>
        <w:pStyle w:val="NoSpacing"/>
        <w:ind w:left="135"/>
        <w:rPr>
          <w:sz w:val="20"/>
          <w:szCs w:val="20"/>
        </w:rPr>
      </w:pPr>
      <w:r w:rsidRPr="00FF0ADB">
        <w:rPr>
          <w:sz w:val="20"/>
          <w:szCs w:val="20"/>
        </w:rPr>
        <w:t>This handbook will help to insure an educationally effective educational experience and enhance proper functioning of the program.</w:t>
      </w:r>
    </w:p>
    <w:p w:rsidR="00504C25" w:rsidRPr="00FF0ADB" w:rsidRDefault="00504C25" w:rsidP="00696800">
      <w:pPr>
        <w:pStyle w:val="NoSpacing"/>
        <w:ind w:left="135"/>
        <w:rPr>
          <w:sz w:val="20"/>
          <w:szCs w:val="20"/>
        </w:rPr>
      </w:pPr>
    </w:p>
    <w:p w:rsidR="00504C25" w:rsidRPr="00FF0ADB" w:rsidRDefault="007A77EB" w:rsidP="00696800">
      <w:pPr>
        <w:pStyle w:val="NoSpacing"/>
        <w:ind w:left="135"/>
        <w:rPr>
          <w:sz w:val="20"/>
          <w:szCs w:val="20"/>
        </w:rPr>
      </w:pPr>
      <w:r w:rsidRPr="00FF0ADB">
        <w:rPr>
          <w:sz w:val="20"/>
          <w:szCs w:val="20"/>
        </w:rPr>
        <w:t>The HIM handbook does not constitute a contract in any form. It is a dynamic document, subject to amendment as new and better procedures are adopted. Memos to students may be used to update or change policies as needed. Recommendations for change should be submitted, in writing, to the Program Director.</w:t>
      </w:r>
    </w:p>
    <w:p w:rsidR="00504C25" w:rsidRPr="00FF0ADB" w:rsidRDefault="00504C25">
      <w:pPr>
        <w:pStyle w:val="BodyText"/>
        <w:spacing w:before="5"/>
        <w:rPr>
          <w:sz w:val="19"/>
        </w:rPr>
      </w:pPr>
    </w:p>
    <w:p w:rsidR="00504C25" w:rsidRPr="00FF0ADB" w:rsidRDefault="00E16816">
      <w:pPr>
        <w:pStyle w:val="Heading1"/>
        <w:spacing w:before="1"/>
      </w:pPr>
      <w:r w:rsidRPr="00FF0ADB">
        <w:t>Accreditat</w:t>
      </w:r>
      <w:bookmarkStart w:id="0" w:name="_GoBack"/>
      <w:bookmarkEnd w:id="0"/>
      <w:r w:rsidRPr="00FF0ADB">
        <w:t xml:space="preserve">ion </w:t>
      </w:r>
    </w:p>
    <w:p w:rsidR="00696800" w:rsidRPr="00696800" w:rsidRDefault="00696800" w:rsidP="00696800">
      <w:pPr>
        <w:pStyle w:val="ListParagraph"/>
        <w:widowControl/>
        <w:numPr>
          <w:ilvl w:val="0"/>
          <w:numId w:val="6"/>
        </w:numPr>
        <w:autoSpaceDE/>
        <w:autoSpaceDN/>
        <w:spacing w:after="160" w:line="259" w:lineRule="auto"/>
        <w:contextualSpacing/>
        <w:rPr>
          <w:sz w:val="20"/>
          <w:szCs w:val="20"/>
        </w:rPr>
      </w:pPr>
      <w:r w:rsidRPr="00FF0ADB">
        <w:rPr>
          <w:sz w:val="20"/>
          <w:szCs w:val="20"/>
        </w:rPr>
        <w:t>Parker University is accredited by the Southern</w:t>
      </w:r>
      <w:r w:rsidRPr="00696800">
        <w:rPr>
          <w:sz w:val="20"/>
          <w:szCs w:val="20"/>
        </w:rPr>
        <w:t xml:space="preserve"> Association of Colleges and Schools Commission on Colleges to award certificate, associate, baccalaureate, master, and doctoral degrees. Contact the Commission on Colleges at 1866 Southern Lane, Decatur, Georgia 30033-4097, call 404-679-4500, or visit </w:t>
      </w:r>
      <w:r w:rsidRPr="00696800">
        <w:rPr>
          <w:i/>
          <w:iCs/>
          <w:sz w:val="20"/>
          <w:szCs w:val="20"/>
        </w:rPr>
        <w:t>sacscoc.org</w:t>
      </w:r>
      <w:r w:rsidRPr="00696800">
        <w:rPr>
          <w:sz w:val="20"/>
          <w:szCs w:val="20"/>
        </w:rPr>
        <w:t> for questions about the accreditation of Parker University.</w:t>
      </w:r>
    </w:p>
    <w:p w:rsidR="00504C25" w:rsidRPr="00696800" w:rsidRDefault="007A77EB" w:rsidP="00696800">
      <w:pPr>
        <w:pStyle w:val="ListParagraph"/>
        <w:widowControl/>
        <w:numPr>
          <w:ilvl w:val="0"/>
          <w:numId w:val="6"/>
        </w:numPr>
        <w:autoSpaceDE/>
        <w:autoSpaceDN/>
        <w:spacing w:after="160" w:line="259" w:lineRule="auto"/>
        <w:contextualSpacing/>
        <w:rPr>
          <w:sz w:val="20"/>
          <w:szCs w:val="20"/>
        </w:rPr>
      </w:pPr>
      <w:r w:rsidRPr="00696800">
        <w:rPr>
          <w:sz w:val="20"/>
          <w:szCs w:val="20"/>
        </w:rPr>
        <w:t xml:space="preserve">The Bachelor of Science Degree </w:t>
      </w:r>
      <w:r w:rsidRPr="00696800">
        <w:rPr>
          <w:spacing w:val="2"/>
          <w:sz w:val="20"/>
          <w:szCs w:val="20"/>
        </w:rPr>
        <w:t xml:space="preserve">in </w:t>
      </w:r>
      <w:r w:rsidRPr="00696800">
        <w:rPr>
          <w:sz w:val="20"/>
          <w:szCs w:val="20"/>
        </w:rPr>
        <w:t xml:space="preserve">Health Information Management </w:t>
      </w:r>
      <w:r w:rsidRPr="00696800">
        <w:rPr>
          <w:spacing w:val="3"/>
          <w:sz w:val="20"/>
          <w:szCs w:val="20"/>
        </w:rPr>
        <w:t xml:space="preserve">is </w:t>
      </w:r>
      <w:r w:rsidRPr="00696800">
        <w:rPr>
          <w:sz w:val="20"/>
          <w:szCs w:val="20"/>
        </w:rPr>
        <w:t xml:space="preserve">one of only a few online programs </w:t>
      </w:r>
      <w:r w:rsidRPr="00696800">
        <w:rPr>
          <w:color w:val="444444"/>
          <w:spacing w:val="2"/>
          <w:sz w:val="20"/>
          <w:szCs w:val="20"/>
        </w:rPr>
        <w:t xml:space="preserve">in </w:t>
      </w:r>
      <w:r w:rsidRPr="00696800">
        <w:rPr>
          <w:color w:val="444444"/>
          <w:sz w:val="20"/>
          <w:szCs w:val="20"/>
        </w:rPr>
        <w:t xml:space="preserve">the North Texas area. </w:t>
      </w:r>
      <w:r w:rsidRPr="00696800">
        <w:rPr>
          <w:sz w:val="20"/>
          <w:szCs w:val="20"/>
        </w:rPr>
        <w:t>The baccalaureate degree</w:t>
      </w:r>
      <w:r w:rsidR="00C2067A">
        <w:rPr>
          <w:sz w:val="20"/>
          <w:szCs w:val="20"/>
        </w:rPr>
        <w:t xml:space="preserve"> in</w:t>
      </w:r>
      <w:r w:rsidRPr="00696800">
        <w:rPr>
          <w:sz w:val="20"/>
          <w:szCs w:val="20"/>
        </w:rPr>
        <w:t xml:space="preserve"> Health Information Management (HIM) Program is accredited by the Commission on</w:t>
      </w:r>
      <w:r w:rsidRPr="00696800">
        <w:rPr>
          <w:spacing w:val="-18"/>
          <w:sz w:val="20"/>
          <w:szCs w:val="20"/>
        </w:rPr>
        <w:t xml:space="preserve"> </w:t>
      </w:r>
      <w:r w:rsidRPr="00696800">
        <w:rPr>
          <w:sz w:val="20"/>
          <w:szCs w:val="20"/>
        </w:rPr>
        <w:t>Accreditation</w:t>
      </w:r>
      <w:r w:rsidRPr="00696800">
        <w:rPr>
          <w:spacing w:val="-18"/>
          <w:sz w:val="20"/>
          <w:szCs w:val="20"/>
        </w:rPr>
        <w:t xml:space="preserve"> </w:t>
      </w:r>
      <w:r w:rsidRPr="00696800">
        <w:rPr>
          <w:sz w:val="20"/>
          <w:szCs w:val="20"/>
        </w:rPr>
        <w:t>for</w:t>
      </w:r>
      <w:r w:rsidRPr="00696800">
        <w:rPr>
          <w:spacing w:val="-20"/>
          <w:sz w:val="20"/>
          <w:szCs w:val="20"/>
        </w:rPr>
        <w:t xml:space="preserve"> </w:t>
      </w:r>
      <w:r w:rsidRPr="00696800">
        <w:rPr>
          <w:sz w:val="20"/>
          <w:szCs w:val="20"/>
        </w:rPr>
        <w:t>Health</w:t>
      </w:r>
      <w:r w:rsidRPr="00696800">
        <w:rPr>
          <w:spacing w:val="-18"/>
          <w:sz w:val="20"/>
          <w:szCs w:val="20"/>
        </w:rPr>
        <w:t xml:space="preserve"> </w:t>
      </w:r>
      <w:r w:rsidRPr="00696800">
        <w:rPr>
          <w:sz w:val="20"/>
          <w:szCs w:val="20"/>
        </w:rPr>
        <w:t>Informatics</w:t>
      </w:r>
      <w:r w:rsidRPr="00696800">
        <w:rPr>
          <w:spacing w:val="-20"/>
          <w:sz w:val="20"/>
          <w:szCs w:val="20"/>
        </w:rPr>
        <w:t xml:space="preserve"> </w:t>
      </w:r>
      <w:r w:rsidRPr="00696800">
        <w:rPr>
          <w:sz w:val="20"/>
          <w:szCs w:val="20"/>
        </w:rPr>
        <w:t>and</w:t>
      </w:r>
      <w:r w:rsidRPr="00696800">
        <w:rPr>
          <w:spacing w:val="-18"/>
          <w:sz w:val="20"/>
          <w:szCs w:val="20"/>
        </w:rPr>
        <w:t xml:space="preserve"> </w:t>
      </w:r>
      <w:r w:rsidRPr="00696800">
        <w:rPr>
          <w:sz w:val="20"/>
          <w:szCs w:val="20"/>
        </w:rPr>
        <w:t>Information</w:t>
      </w:r>
      <w:r w:rsidRPr="00696800">
        <w:rPr>
          <w:spacing w:val="-18"/>
          <w:sz w:val="20"/>
          <w:szCs w:val="20"/>
        </w:rPr>
        <w:t xml:space="preserve"> </w:t>
      </w:r>
      <w:r w:rsidRPr="00696800">
        <w:rPr>
          <w:sz w:val="20"/>
          <w:szCs w:val="20"/>
        </w:rPr>
        <w:t>Management</w:t>
      </w:r>
      <w:r w:rsidRPr="00696800">
        <w:rPr>
          <w:spacing w:val="-18"/>
          <w:sz w:val="20"/>
          <w:szCs w:val="20"/>
        </w:rPr>
        <w:t xml:space="preserve"> </w:t>
      </w:r>
      <w:r w:rsidRPr="00696800">
        <w:rPr>
          <w:sz w:val="20"/>
          <w:szCs w:val="20"/>
        </w:rPr>
        <w:t>Education</w:t>
      </w:r>
      <w:r w:rsidRPr="00696800">
        <w:rPr>
          <w:spacing w:val="-18"/>
          <w:sz w:val="20"/>
          <w:szCs w:val="20"/>
        </w:rPr>
        <w:t xml:space="preserve"> </w:t>
      </w:r>
      <w:r w:rsidRPr="00696800">
        <w:rPr>
          <w:sz w:val="20"/>
          <w:szCs w:val="20"/>
        </w:rPr>
        <w:t>(CAHIIM).</w:t>
      </w:r>
      <w:r w:rsidRPr="00696800">
        <w:rPr>
          <w:spacing w:val="-18"/>
          <w:sz w:val="20"/>
          <w:szCs w:val="20"/>
        </w:rPr>
        <w:t xml:space="preserve"> </w:t>
      </w:r>
      <w:r w:rsidRPr="00696800">
        <w:rPr>
          <w:sz w:val="20"/>
          <w:szCs w:val="20"/>
        </w:rPr>
        <w:t>Upon</w:t>
      </w:r>
      <w:r w:rsidRPr="00696800">
        <w:rPr>
          <w:spacing w:val="-14"/>
          <w:sz w:val="20"/>
          <w:szCs w:val="20"/>
        </w:rPr>
        <w:t xml:space="preserve"> </w:t>
      </w:r>
      <w:r w:rsidRPr="00696800">
        <w:rPr>
          <w:spacing w:val="4"/>
          <w:sz w:val="20"/>
          <w:szCs w:val="20"/>
        </w:rPr>
        <w:t>successfully completion</w:t>
      </w:r>
      <w:r w:rsidRPr="00696800">
        <w:rPr>
          <w:spacing w:val="-2"/>
          <w:sz w:val="20"/>
          <w:szCs w:val="20"/>
        </w:rPr>
        <w:t xml:space="preserve"> </w:t>
      </w:r>
      <w:r w:rsidRPr="00696800">
        <w:rPr>
          <w:sz w:val="20"/>
          <w:szCs w:val="20"/>
        </w:rPr>
        <w:t>of</w:t>
      </w:r>
      <w:r w:rsidRPr="00696800">
        <w:rPr>
          <w:spacing w:val="-7"/>
          <w:sz w:val="20"/>
          <w:szCs w:val="20"/>
        </w:rPr>
        <w:t xml:space="preserve"> </w:t>
      </w:r>
      <w:r w:rsidRPr="00696800">
        <w:rPr>
          <w:sz w:val="20"/>
          <w:szCs w:val="20"/>
        </w:rPr>
        <w:t>the</w:t>
      </w:r>
      <w:r w:rsidRPr="00696800">
        <w:rPr>
          <w:spacing w:val="-8"/>
          <w:sz w:val="20"/>
          <w:szCs w:val="20"/>
        </w:rPr>
        <w:t xml:space="preserve"> </w:t>
      </w:r>
      <w:r w:rsidRPr="00696800">
        <w:rPr>
          <w:spacing w:val="2"/>
          <w:sz w:val="20"/>
          <w:szCs w:val="20"/>
        </w:rPr>
        <w:t>HIM</w:t>
      </w:r>
      <w:r w:rsidRPr="00696800">
        <w:rPr>
          <w:spacing w:val="-2"/>
          <w:sz w:val="20"/>
          <w:szCs w:val="20"/>
        </w:rPr>
        <w:t xml:space="preserve"> </w:t>
      </w:r>
      <w:r w:rsidRPr="00696800">
        <w:rPr>
          <w:sz w:val="20"/>
          <w:szCs w:val="20"/>
        </w:rPr>
        <w:t>program</w:t>
      </w:r>
      <w:r w:rsidRPr="00696800">
        <w:rPr>
          <w:spacing w:val="-14"/>
          <w:sz w:val="20"/>
          <w:szCs w:val="20"/>
        </w:rPr>
        <w:t xml:space="preserve"> </w:t>
      </w:r>
      <w:r w:rsidRPr="00696800">
        <w:rPr>
          <w:sz w:val="20"/>
          <w:szCs w:val="20"/>
        </w:rPr>
        <w:t>degree</w:t>
      </w:r>
      <w:r w:rsidRPr="00696800">
        <w:rPr>
          <w:spacing w:val="-13"/>
          <w:sz w:val="20"/>
          <w:szCs w:val="20"/>
        </w:rPr>
        <w:t xml:space="preserve"> </w:t>
      </w:r>
      <w:r w:rsidRPr="00696800">
        <w:rPr>
          <w:sz w:val="20"/>
          <w:szCs w:val="20"/>
        </w:rPr>
        <w:t>requirements,</w:t>
      </w:r>
      <w:r w:rsidRPr="00696800">
        <w:rPr>
          <w:spacing w:val="-11"/>
          <w:sz w:val="20"/>
          <w:szCs w:val="20"/>
        </w:rPr>
        <w:t xml:space="preserve"> </w:t>
      </w:r>
      <w:r w:rsidRPr="00696800">
        <w:rPr>
          <w:sz w:val="20"/>
          <w:szCs w:val="20"/>
        </w:rPr>
        <w:t>students</w:t>
      </w:r>
      <w:r w:rsidRPr="00696800">
        <w:rPr>
          <w:spacing w:val="-13"/>
          <w:sz w:val="20"/>
          <w:szCs w:val="20"/>
        </w:rPr>
        <w:t xml:space="preserve"> </w:t>
      </w:r>
      <w:r w:rsidRPr="00696800">
        <w:rPr>
          <w:sz w:val="20"/>
          <w:szCs w:val="20"/>
        </w:rPr>
        <w:t>will</w:t>
      </w:r>
      <w:r w:rsidRPr="00696800">
        <w:rPr>
          <w:spacing w:val="-6"/>
          <w:sz w:val="20"/>
          <w:szCs w:val="20"/>
        </w:rPr>
        <w:t xml:space="preserve"> </w:t>
      </w:r>
      <w:r w:rsidRPr="00696800">
        <w:rPr>
          <w:sz w:val="20"/>
          <w:szCs w:val="20"/>
        </w:rPr>
        <w:t>be</w:t>
      </w:r>
      <w:r w:rsidRPr="00696800">
        <w:rPr>
          <w:spacing w:val="-8"/>
          <w:sz w:val="20"/>
          <w:szCs w:val="20"/>
        </w:rPr>
        <w:t xml:space="preserve"> </w:t>
      </w:r>
      <w:r w:rsidRPr="00696800">
        <w:rPr>
          <w:sz w:val="20"/>
          <w:szCs w:val="20"/>
        </w:rPr>
        <w:t>eligible</w:t>
      </w:r>
      <w:r w:rsidRPr="00696800">
        <w:rPr>
          <w:spacing w:val="-15"/>
          <w:sz w:val="20"/>
          <w:szCs w:val="20"/>
        </w:rPr>
        <w:t xml:space="preserve"> </w:t>
      </w:r>
      <w:r w:rsidRPr="00696800">
        <w:rPr>
          <w:sz w:val="20"/>
          <w:szCs w:val="20"/>
        </w:rPr>
        <w:t>to</w:t>
      </w:r>
      <w:r w:rsidRPr="00696800">
        <w:rPr>
          <w:spacing w:val="-10"/>
          <w:sz w:val="20"/>
          <w:szCs w:val="20"/>
        </w:rPr>
        <w:t xml:space="preserve"> </w:t>
      </w:r>
      <w:r w:rsidRPr="00696800">
        <w:rPr>
          <w:sz w:val="20"/>
          <w:szCs w:val="20"/>
        </w:rPr>
        <w:t>sit</w:t>
      </w:r>
      <w:r w:rsidRPr="00696800">
        <w:rPr>
          <w:spacing w:val="-9"/>
          <w:sz w:val="20"/>
          <w:szCs w:val="20"/>
        </w:rPr>
        <w:t xml:space="preserve"> </w:t>
      </w:r>
      <w:r w:rsidRPr="00696800">
        <w:rPr>
          <w:sz w:val="20"/>
          <w:szCs w:val="20"/>
        </w:rPr>
        <w:t>the</w:t>
      </w:r>
      <w:r w:rsidRPr="00696800">
        <w:rPr>
          <w:spacing w:val="-10"/>
          <w:sz w:val="20"/>
          <w:szCs w:val="20"/>
        </w:rPr>
        <w:t xml:space="preserve"> </w:t>
      </w:r>
      <w:r w:rsidRPr="00696800">
        <w:rPr>
          <w:sz w:val="20"/>
          <w:szCs w:val="20"/>
        </w:rPr>
        <w:t>national</w:t>
      </w:r>
      <w:r w:rsidRPr="00696800">
        <w:rPr>
          <w:spacing w:val="-11"/>
          <w:sz w:val="20"/>
          <w:szCs w:val="20"/>
        </w:rPr>
        <w:t xml:space="preserve"> </w:t>
      </w:r>
      <w:r w:rsidRPr="00696800">
        <w:rPr>
          <w:sz w:val="20"/>
          <w:szCs w:val="20"/>
        </w:rPr>
        <w:t xml:space="preserve">certification examination for the Registered Health Information Administrator (RHIA) credentials. Students </w:t>
      </w:r>
      <w:r w:rsidR="00FF0ADB" w:rsidRPr="00696800">
        <w:rPr>
          <w:spacing w:val="8"/>
          <w:sz w:val="20"/>
          <w:szCs w:val="20"/>
        </w:rPr>
        <w:t>can</w:t>
      </w:r>
      <w:r w:rsidR="00FF0ADB" w:rsidRPr="00696800">
        <w:rPr>
          <w:spacing w:val="11"/>
          <w:sz w:val="20"/>
          <w:szCs w:val="20"/>
        </w:rPr>
        <w:t xml:space="preserve"> become</w:t>
      </w:r>
      <w:r w:rsidRPr="00696800">
        <w:rPr>
          <w:spacing w:val="11"/>
          <w:sz w:val="20"/>
          <w:szCs w:val="20"/>
        </w:rPr>
        <w:t xml:space="preserve"> members </w:t>
      </w:r>
      <w:r w:rsidRPr="00696800">
        <w:rPr>
          <w:spacing w:val="5"/>
          <w:sz w:val="20"/>
          <w:szCs w:val="20"/>
        </w:rPr>
        <w:t xml:space="preserve">of </w:t>
      </w:r>
      <w:r w:rsidRPr="00696800">
        <w:rPr>
          <w:spacing w:val="6"/>
          <w:sz w:val="20"/>
          <w:szCs w:val="20"/>
        </w:rPr>
        <w:t xml:space="preserve">the </w:t>
      </w:r>
      <w:r w:rsidRPr="00696800">
        <w:rPr>
          <w:spacing w:val="12"/>
          <w:sz w:val="20"/>
          <w:szCs w:val="20"/>
        </w:rPr>
        <w:t xml:space="preserve">American </w:t>
      </w:r>
      <w:r w:rsidRPr="00696800">
        <w:rPr>
          <w:sz w:val="20"/>
          <w:szCs w:val="20"/>
        </w:rPr>
        <w:t xml:space="preserve">Health </w:t>
      </w:r>
      <w:r w:rsidRPr="00696800">
        <w:rPr>
          <w:spacing w:val="11"/>
          <w:sz w:val="20"/>
          <w:szCs w:val="20"/>
        </w:rPr>
        <w:t xml:space="preserve">Information </w:t>
      </w:r>
      <w:r w:rsidR="00696800" w:rsidRPr="00696800">
        <w:rPr>
          <w:spacing w:val="3"/>
          <w:sz w:val="20"/>
          <w:szCs w:val="20"/>
        </w:rPr>
        <w:t>Management</w:t>
      </w:r>
      <w:r w:rsidRPr="00696800">
        <w:rPr>
          <w:spacing w:val="3"/>
          <w:sz w:val="20"/>
          <w:szCs w:val="20"/>
        </w:rPr>
        <w:t xml:space="preserve"> </w:t>
      </w:r>
      <w:r w:rsidRPr="00696800">
        <w:rPr>
          <w:sz w:val="20"/>
          <w:szCs w:val="20"/>
        </w:rPr>
        <w:t>Association (AHIMA) at a cost</w:t>
      </w:r>
      <w:r w:rsidRPr="00696800">
        <w:rPr>
          <w:spacing w:val="-14"/>
          <w:sz w:val="20"/>
          <w:szCs w:val="20"/>
        </w:rPr>
        <w:t xml:space="preserve"> </w:t>
      </w:r>
      <w:r w:rsidRPr="00696800">
        <w:rPr>
          <w:sz w:val="20"/>
          <w:szCs w:val="20"/>
        </w:rPr>
        <w:t>of</w:t>
      </w:r>
      <w:r w:rsidR="00696800" w:rsidRPr="00696800">
        <w:rPr>
          <w:sz w:val="20"/>
          <w:szCs w:val="20"/>
        </w:rPr>
        <w:t xml:space="preserve"> </w:t>
      </w:r>
      <w:r w:rsidRPr="00696800">
        <w:rPr>
          <w:sz w:val="20"/>
          <w:szCs w:val="20"/>
        </w:rPr>
        <w:t>$49.00.</w:t>
      </w:r>
    </w:p>
    <w:p w:rsidR="00696800" w:rsidRPr="00FF0ADB" w:rsidRDefault="00696800" w:rsidP="00696800">
      <w:pPr>
        <w:pStyle w:val="Heading1"/>
        <w:spacing w:before="1"/>
      </w:pPr>
      <w:r w:rsidRPr="00FF0ADB">
        <w:t xml:space="preserve">Program Information </w:t>
      </w:r>
    </w:p>
    <w:p w:rsidR="00561B58" w:rsidRPr="00561B58" w:rsidRDefault="00092B00" w:rsidP="00561B58">
      <w:pPr>
        <w:pStyle w:val="NoSpacing"/>
        <w:numPr>
          <w:ilvl w:val="0"/>
          <w:numId w:val="8"/>
        </w:numPr>
        <w:rPr>
          <w:sz w:val="20"/>
          <w:szCs w:val="20"/>
        </w:rPr>
      </w:pPr>
      <w:r w:rsidRPr="00561B58">
        <w:rPr>
          <w:sz w:val="20"/>
          <w:szCs w:val="20"/>
        </w:rPr>
        <w:t xml:space="preserve">The mission </w:t>
      </w:r>
      <w:r w:rsidRPr="00561B58">
        <w:rPr>
          <w:spacing w:val="1"/>
          <w:sz w:val="20"/>
          <w:szCs w:val="20"/>
        </w:rPr>
        <w:t>o</w:t>
      </w:r>
      <w:r w:rsidRPr="00561B58">
        <w:rPr>
          <w:sz w:val="20"/>
          <w:szCs w:val="20"/>
        </w:rPr>
        <w:t xml:space="preserve">f the Bachelor of Science with a Major in </w:t>
      </w:r>
      <w:r w:rsidRPr="00561B58">
        <w:rPr>
          <w:spacing w:val="-3"/>
          <w:sz w:val="20"/>
          <w:szCs w:val="20"/>
        </w:rPr>
        <w:t>H</w:t>
      </w:r>
      <w:r w:rsidRPr="00561B58">
        <w:rPr>
          <w:sz w:val="20"/>
          <w:szCs w:val="20"/>
        </w:rPr>
        <w:t>ealth I</w:t>
      </w:r>
      <w:r w:rsidRPr="00561B58">
        <w:rPr>
          <w:spacing w:val="-1"/>
          <w:sz w:val="20"/>
          <w:szCs w:val="20"/>
        </w:rPr>
        <w:t>n</w:t>
      </w:r>
      <w:r w:rsidRPr="00561B58">
        <w:rPr>
          <w:spacing w:val="-3"/>
          <w:sz w:val="20"/>
          <w:szCs w:val="20"/>
        </w:rPr>
        <w:t>f</w:t>
      </w:r>
      <w:r w:rsidRPr="00561B58">
        <w:rPr>
          <w:spacing w:val="1"/>
          <w:sz w:val="20"/>
          <w:szCs w:val="20"/>
        </w:rPr>
        <w:t>o</w:t>
      </w:r>
      <w:r w:rsidRPr="00561B58">
        <w:rPr>
          <w:sz w:val="20"/>
          <w:szCs w:val="20"/>
        </w:rPr>
        <w:t>r</w:t>
      </w:r>
      <w:r w:rsidRPr="00561B58">
        <w:rPr>
          <w:spacing w:val="-1"/>
          <w:sz w:val="20"/>
          <w:szCs w:val="20"/>
        </w:rPr>
        <w:t>m</w:t>
      </w:r>
      <w:r w:rsidRPr="00561B58">
        <w:rPr>
          <w:sz w:val="20"/>
          <w:szCs w:val="20"/>
        </w:rPr>
        <w:t>a</w:t>
      </w:r>
      <w:r w:rsidRPr="00561B58">
        <w:rPr>
          <w:spacing w:val="1"/>
          <w:sz w:val="20"/>
          <w:szCs w:val="20"/>
        </w:rPr>
        <w:t>t</w:t>
      </w:r>
      <w:r w:rsidRPr="00561B58">
        <w:rPr>
          <w:spacing w:val="-3"/>
          <w:sz w:val="20"/>
          <w:szCs w:val="20"/>
        </w:rPr>
        <w:t>i</w:t>
      </w:r>
      <w:r w:rsidRPr="00561B58">
        <w:rPr>
          <w:spacing w:val="1"/>
          <w:sz w:val="20"/>
          <w:szCs w:val="20"/>
        </w:rPr>
        <w:t>o</w:t>
      </w:r>
      <w:r w:rsidRPr="00561B58">
        <w:rPr>
          <w:sz w:val="20"/>
          <w:szCs w:val="20"/>
        </w:rPr>
        <w:t>n</w:t>
      </w:r>
      <w:r w:rsidRPr="00561B58">
        <w:rPr>
          <w:spacing w:val="14"/>
          <w:sz w:val="20"/>
          <w:szCs w:val="20"/>
        </w:rPr>
        <w:t xml:space="preserve"> </w:t>
      </w:r>
      <w:r w:rsidRPr="00561B58">
        <w:rPr>
          <w:spacing w:val="1"/>
          <w:sz w:val="20"/>
          <w:szCs w:val="20"/>
        </w:rPr>
        <w:t>M</w:t>
      </w:r>
      <w:r w:rsidRPr="00561B58">
        <w:rPr>
          <w:sz w:val="20"/>
          <w:szCs w:val="20"/>
        </w:rPr>
        <w:t>a</w:t>
      </w:r>
      <w:r w:rsidRPr="00561B58">
        <w:rPr>
          <w:spacing w:val="-1"/>
          <w:sz w:val="20"/>
          <w:szCs w:val="20"/>
        </w:rPr>
        <w:t>n</w:t>
      </w:r>
      <w:r w:rsidRPr="00561B58">
        <w:rPr>
          <w:sz w:val="20"/>
          <w:szCs w:val="20"/>
        </w:rPr>
        <w:t>a</w:t>
      </w:r>
      <w:r w:rsidRPr="00561B58">
        <w:rPr>
          <w:spacing w:val="-1"/>
          <w:sz w:val="20"/>
          <w:szCs w:val="20"/>
        </w:rPr>
        <w:t>g</w:t>
      </w:r>
      <w:r w:rsidRPr="00561B58">
        <w:rPr>
          <w:spacing w:val="-2"/>
          <w:sz w:val="20"/>
          <w:szCs w:val="20"/>
        </w:rPr>
        <w:t>e</w:t>
      </w:r>
      <w:r w:rsidRPr="00561B58">
        <w:rPr>
          <w:spacing w:val="1"/>
          <w:sz w:val="20"/>
          <w:szCs w:val="20"/>
        </w:rPr>
        <w:t>m</w:t>
      </w:r>
      <w:r w:rsidRPr="00561B58">
        <w:rPr>
          <w:sz w:val="20"/>
          <w:szCs w:val="20"/>
        </w:rPr>
        <w:t>ent</w:t>
      </w:r>
      <w:r w:rsidRPr="00561B58">
        <w:rPr>
          <w:spacing w:val="15"/>
          <w:sz w:val="20"/>
          <w:szCs w:val="20"/>
        </w:rPr>
        <w:t xml:space="preserve"> is to </w:t>
      </w:r>
      <w:r w:rsidRPr="00561B58">
        <w:rPr>
          <w:spacing w:val="-1"/>
          <w:sz w:val="20"/>
          <w:szCs w:val="20"/>
        </w:rPr>
        <w:t>p</w:t>
      </w:r>
      <w:r w:rsidRPr="00561B58">
        <w:rPr>
          <w:sz w:val="20"/>
          <w:szCs w:val="20"/>
        </w:rPr>
        <w:t>r</w:t>
      </w:r>
      <w:r w:rsidRPr="00561B58">
        <w:rPr>
          <w:spacing w:val="-1"/>
          <w:sz w:val="20"/>
          <w:szCs w:val="20"/>
        </w:rPr>
        <w:t>o</w:t>
      </w:r>
      <w:r w:rsidRPr="00561B58">
        <w:rPr>
          <w:spacing w:val="1"/>
          <w:sz w:val="20"/>
          <w:szCs w:val="20"/>
        </w:rPr>
        <w:t>v</w:t>
      </w:r>
      <w:r w:rsidRPr="00561B58">
        <w:rPr>
          <w:sz w:val="20"/>
          <w:szCs w:val="20"/>
        </w:rPr>
        <w:t>i</w:t>
      </w:r>
      <w:r w:rsidRPr="00561B58">
        <w:rPr>
          <w:spacing w:val="-1"/>
          <w:sz w:val="20"/>
          <w:szCs w:val="20"/>
        </w:rPr>
        <w:t>d</w:t>
      </w:r>
      <w:r w:rsidRPr="00561B58">
        <w:rPr>
          <w:sz w:val="20"/>
          <w:szCs w:val="20"/>
        </w:rPr>
        <w:t>e</w:t>
      </w:r>
      <w:r w:rsidRPr="00561B58">
        <w:rPr>
          <w:spacing w:val="15"/>
          <w:sz w:val="20"/>
          <w:szCs w:val="20"/>
        </w:rPr>
        <w:t xml:space="preserve"> </w:t>
      </w:r>
      <w:r w:rsidRPr="00561B58">
        <w:rPr>
          <w:sz w:val="20"/>
          <w:szCs w:val="20"/>
        </w:rPr>
        <w:t>graduates with</w:t>
      </w:r>
      <w:r w:rsidRPr="00561B58">
        <w:rPr>
          <w:spacing w:val="-5"/>
          <w:sz w:val="20"/>
          <w:szCs w:val="20"/>
        </w:rPr>
        <w:t xml:space="preserve"> </w:t>
      </w:r>
      <w:r w:rsidRPr="00561B58">
        <w:rPr>
          <w:sz w:val="20"/>
          <w:szCs w:val="20"/>
        </w:rPr>
        <w:t>the technical</w:t>
      </w:r>
      <w:r w:rsidRPr="00561B58">
        <w:rPr>
          <w:spacing w:val="-10"/>
          <w:sz w:val="20"/>
          <w:szCs w:val="20"/>
        </w:rPr>
        <w:t xml:space="preserve"> </w:t>
      </w:r>
      <w:r w:rsidRPr="00561B58">
        <w:rPr>
          <w:sz w:val="20"/>
          <w:szCs w:val="20"/>
        </w:rPr>
        <w:t>and administrative skills</w:t>
      </w:r>
      <w:r w:rsidRPr="00561B58">
        <w:rPr>
          <w:spacing w:val="-5"/>
          <w:sz w:val="20"/>
          <w:szCs w:val="20"/>
        </w:rPr>
        <w:t xml:space="preserve"> </w:t>
      </w:r>
      <w:r w:rsidRPr="00561B58">
        <w:rPr>
          <w:sz w:val="20"/>
          <w:szCs w:val="20"/>
        </w:rPr>
        <w:t>to</w:t>
      </w:r>
      <w:r w:rsidRPr="00561B58">
        <w:rPr>
          <w:spacing w:val="-1"/>
          <w:sz w:val="20"/>
          <w:szCs w:val="20"/>
        </w:rPr>
        <w:t xml:space="preserve"> </w:t>
      </w:r>
      <w:r w:rsidRPr="00561B58">
        <w:rPr>
          <w:sz w:val="20"/>
          <w:szCs w:val="20"/>
        </w:rPr>
        <w:t>manage health</w:t>
      </w:r>
      <w:r w:rsidRPr="00561B58">
        <w:rPr>
          <w:spacing w:val="-7"/>
          <w:sz w:val="20"/>
          <w:szCs w:val="20"/>
        </w:rPr>
        <w:t xml:space="preserve"> </w:t>
      </w:r>
      <w:r w:rsidRPr="00561B58">
        <w:rPr>
          <w:sz w:val="20"/>
          <w:szCs w:val="20"/>
        </w:rPr>
        <w:t>information</w:t>
      </w:r>
      <w:r w:rsidRPr="00561B58">
        <w:rPr>
          <w:spacing w:val="-13"/>
          <w:sz w:val="20"/>
          <w:szCs w:val="20"/>
        </w:rPr>
        <w:t xml:space="preserve"> </w:t>
      </w:r>
      <w:r w:rsidRPr="00561B58">
        <w:rPr>
          <w:sz w:val="20"/>
          <w:szCs w:val="20"/>
        </w:rPr>
        <w:t>systems consistent</w:t>
      </w:r>
      <w:r w:rsidRPr="00561B58">
        <w:rPr>
          <w:spacing w:val="-11"/>
          <w:sz w:val="20"/>
          <w:szCs w:val="20"/>
        </w:rPr>
        <w:t xml:space="preserve"> </w:t>
      </w:r>
      <w:r w:rsidRPr="00561B58">
        <w:rPr>
          <w:sz w:val="20"/>
          <w:szCs w:val="20"/>
        </w:rPr>
        <w:t>with</w:t>
      </w:r>
      <w:r w:rsidRPr="00561B58">
        <w:rPr>
          <w:spacing w:val="-5"/>
          <w:sz w:val="20"/>
          <w:szCs w:val="20"/>
        </w:rPr>
        <w:t xml:space="preserve"> </w:t>
      </w:r>
      <w:r w:rsidRPr="00561B58">
        <w:rPr>
          <w:sz w:val="20"/>
          <w:szCs w:val="20"/>
        </w:rPr>
        <w:t>the professional</w:t>
      </w:r>
      <w:r w:rsidRPr="00561B58">
        <w:rPr>
          <w:spacing w:val="-13"/>
          <w:sz w:val="20"/>
          <w:szCs w:val="20"/>
        </w:rPr>
        <w:t xml:space="preserve"> </w:t>
      </w:r>
      <w:r w:rsidRPr="00561B58">
        <w:rPr>
          <w:sz w:val="20"/>
          <w:szCs w:val="20"/>
        </w:rPr>
        <w:t>standards (medical, ethical,</w:t>
      </w:r>
      <w:r w:rsidRPr="00561B58">
        <w:rPr>
          <w:spacing w:val="-8"/>
          <w:sz w:val="20"/>
          <w:szCs w:val="20"/>
        </w:rPr>
        <w:t xml:space="preserve"> </w:t>
      </w:r>
      <w:r w:rsidRPr="00561B58">
        <w:rPr>
          <w:sz w:val="20"/>
          <w:szCs w:val="20"/>
        </w:rPr>
        <w:t>a</w:t>
      </w:r>
      <w:r w:rsidRPr="00561B58">
        <w:rPr>
          <w:spacing w:val="-1"/>
          <w:sz w:val="20"/>
          <w:szCs w:val="20"/>
        </w:rPr>
        <w:t>n</w:t>
      </w:r>
      <w:r w:rsidRPr="00561B58">
        <w:rPr>
          <w:sz w:val="20"/>
          <w:szCs w:val="20"/>
        </w:rPr>
        <w:t>d</w:t>
      </w:r>
      <w:r w:rsidRPr="00561B58">
        <w:rPr>
          <w:spacing w:val="-3"/>
          <w:sz w:val="20"/>
          <w:szCs w:val="20"/>
        </w:rPr>
        <w:t xml:space="preserve"> </w:t>
      </w:r>
      <w:r w:rsidRPr="00561B58">
        <w:rPr>
          <w:sz w:val="20"/>
          <w:szCs w:val="20"/>
        </w:rPr>
        <w:t>legal) in</w:t>
      </w:r>
      <w:r w:rsidRPr="00561B58">
        <w:rPr>
          <w:spacing w:val="-2"/>
          <w:sz w:val="20"/>
          <w:szCs w:val="20"/>
        </w:rPr>
        <w:t xml:space="preserve"> </w:t>
      </w:r>
      <w:r w:rsidRPr="00561B58">
        <w:rPr>
          <w:sz w:val="20"/>
          <w:szCs w:val="20"/>
        </w:rPr>
        <w:t>health care</w:t>
      </w:r>
      <w:r w:rsidRPr="00561B58">
        <w:rPr>
          <w:spacing w:val="-5"/>
          <w:sz w:val="20"/>
          <w:szCs w:val="20"/>
        </w:rPr>
        <w:t xml:space="preserve"> </w:t>
      </w:r>
      <w:r w:rsidRPr="00561B58">
        <w:rPr>
          <w:sz w:val="20"/>
          <w:szCs w:val="20"/>
        </w:rPr>
        <w:t>delivery systems.</w:t>
      </w:r>
      <w:r w:rsidRPr="00561B58">
        <w:rPr>
          <w:spacing w:val="58"/>
          <w:sz w:val="20"/>
          <w:szCs w:val="20"/>
        </w:rPr>
        <w:t xml:space="preserve"> </w:t>
      </w:r>
      <w:r w:rsidRPr="00561B58">
        <w:rPr>
          <w:sz w:val="20"/>
          <w:szCs w:val="20"/>
        </w:rPr>
        <w:t>Gradua</w:t>
      </w:r>
      <w:r w:rsidRPr="00561B58">
        <w:rPr>
          <w:spacing w:val="-1"/>
          <w:sz w:val="20"/>
          <w:szCs w:val="20"/>
        </w:rPr>
        <w:t>t</w:t>
      </w:r>
      <w:r w:rsidRPr="00561B58">
        <w:rPr>
          <w:sz w:val="20"/>
          <w:szCs w:val="20"/>
        </w:rPr>
        <w:t>es</w:t>
      </w:r>
      <w:r w:rsidRPr="00561B58">
        <w:rPr>
          <w:spacing w:val="-1"/>
          <w:sz w:val="20"/>
          <w:szCs w:val="20"/>
        </w:rPr>
        <w:t xml:space="preserve"> </w:t>
      </w:r>
      <w:r w:rsidRPr="00561B58">
        <w:rPr>
          <w:sz w:val="20"/>
          <w:szCs w:val="20"/>
        </w:rPr>
        <w:t>also</w:t>
      </w:r>
      <w:r w:rsidRPr="00561B58">
        <w:rPr>
          <w:spacing w:val="-5"/>
          <w:sz w:val="20"/>
          <w:szCs w:val="20"/>
        </w:rPr>
        <w:t xml:space="preserve"> </w:t>
      </w:r>
      <w:r w:rsidRPr="00561B58">
        <w:rPr>
          <w:sz w:val="20"/>
          <w:szCs w:val="20"/>
        </w:rPr>
        <w:t>p</w:t>
      </w:r>
      <w:r w:rsidRPr="00561B58">
        <w:rPr>
          <w:spacing w:val="-1"/>
          <w:sz w:val="20"/>
          <w:szCs w:val="20"/>
        </w:rPr>
        <w:t>o</w:t>
      </w:r>
      <w:r w:rsidRPr="00561B58">
        <w:rPr>
          <w:sz w:val="20"/>
          <w:szCs w:val="20"/>
        </w:rPr>
        <w:t>ssess</w:t>
      </w:r>
      <w:r w:rsidRPr="00561B58">
        <w:rPr>
          <w:spacing w:val="-6"/>
          <w:sz w:val="20"/>
          <w:szCs w:val="20"/>
        </w:rPr>
        <w:t xml:space="preserve"> </w:t>
      </w:r>
      <w:r w:rsidRPr="00561B58">
        <w:rPr>
          <w:sz w:val="20"/>
          <w:szCs w:val="20"/>
        </w:rPr>
        <w:t>the knowledge</w:t>
      </w:r>
      <w:r w:rsidRPr="00561B58">
        <w:rPr>
          <w:spacing w:val="-12"/>
          <w:sz w:val="20"/>
          <w:szCs w:val="20"/>
        </w:rPr>
        <w:t xml:space="preserve"> </w:t>
      </w:r>
      <w:r w:rsidRPr="00561B58">
        <w:rPr>
          <w:sz w:val="20"/>
          <w:szCs w:val="20"/>
        </w:rPr>
        <w:t>and skills</w:t>
      </w:r>
      <w:r w:rsidRPr="00561B58">
        <w:rPr>
          <w:spacing w:val="-6"/>
          <w:sz w:val="20"/>
          <w:szCs w:val="20"/>
        </w:rPr>
        <w:t xml:space="preserve"> </w:t>
      </w:r>
      <w:r w:rsidRPr="00561B58">
        <w:rPr>
          <w:sz w:val="20"/>
          <w:szCs w:val="20"/>
        </w:rPr>
        <w:t>needed to plan and develop health</w:t>
      </w:r>
      <w:r w:rsidRPr="00561B58">
        <w:rPr>
          <w:spacing w:val="-7"/>
          <w:sz w:val="20"/>
          <w:szCs w:val="20"/>
        </w:rPr>
        <w:t xml:space="preserve"> </w:t>
      </w:r>
      <w:r w:rsidRPr="00561B58">
        <w:rPr>
          <w:sz w:val="20"/>
          <w:szCs w:val="20"/>
        </w:rPr>
        <w:t>information</w:t>
      </w:r>
      <w:r w:rsidRPr="00561B58">
        <w:rPr>
          <w:spacing w:val="-13"/>
          <w:sz w:val="20"/>
          <w:szCs w:val="20"/>
        </w:rPr>
        <w:t xml:space="preserve"> </w:t>
      </w:r>
      <w:r w:rsidRPr="00561B58">
        <w:rPr>
          <w:sz w:val="20"/>
          <w:szCs w:val="20"/>
        </w:rPr>
        <w:t>sys</w:t>
      </w:r>
      <w:r w:rsidRPr="00561B58">
        <w:rPr>
          <w:spacing w:val="-2"/>
          <w:sz w:val="20"/>
          <w:szCs w:val="20"/>
        </w:rPr>
        <w:t>t</w:t>
      </w:r>
      <w:r w:rsidRPr="00561B58">
        <w:rPr>
          <w:spacing w:val="-1"/>
          <w:sz w:val="20"/>
          <w:szCs w:val="20"/>
        </w:rPr>
        <w:t>e</w:t>
      </w:r>
      <w:r w:rsidRPr="00561B58">
        <w:rPr>
          <w:sz w:val="20"/>
          <w:szCs w:val="20"/>
        </w:rPr>
        <w:t>ms</w:t>
      </w:r>
      <w:r w:rsidRPr="00561B58">
        <w:rPr>
          <w:spacing w:val="-1"/>
          <w:sz w:val="20"/>
          <w:szCs w:val="20"/>
        </w:rPr>
        <w:t xml:space="preserve"> </w:t>
      </w:r>
      <w:r w:rsidRPr="00561B58">
        <w:rPr>
          <w:sz w:val="20"/>
          <w:szCs w:val="20"/>
        </w:rPr>
        <w:t>that</w:t>
      </w:r>
      <w:r w:rsidRPr="00561B58">
        <w:rPr>
          <w:spacing w:val="-7"/>
          <w:sz w:val="20"/>
          <w:szCs w:val="20"/>
        </w:rPr>
        <w:t xml:space="preserve"> </w:t>
      </w:r>
      <w:r w:rsidRPr="00561B58">
        <w:rPr>
          <w:sz w:val="20"/>
          <w:szCs w:val="20"/>
        </w:rPr>
        <w:t>meet sta</w:t>
      </w:r>
      <w:r w:rsidRPr="00561B58">
        <w:rPr>
          <w:spacing w:val="-1"/>
          <w:sz w:val="20"/>
          <w:szCs w:val="20"/>
        </w:rPr>
        <w:t>n</w:t>
      </w:r>
      <w:r w:rsidRPr="00561B58">
        <w:rPr>
          <w:sz w:val="20"/>
          <w:szCs w:val="20"/>
        </w:rPr>
        <w:t xml:space="preserve">dards </w:t>
      </w:r>
      <w:r w:rsidRPr="00561B58">
        <w:rPr>
          <w:spacing w:val="-1"/>
          <w:sz w:val="20"/>
          <w:szCs w:val="20"/>
        </w:rPr>
        <w:t>o</w:t>
      </w:r>
      <w:r w:rsidRPr="00561B58">
        <w:rPr>
          <w:sz w:val="20"/>
          <w:szCs w:val="20"/>
        </w:rPr>
        <w:t>f</w:t>
      </w:r>
      <w:r w:rsidRPr="00561B58">
        <w:rPr>
          <w:spacing w:val="1"/>
          <w:sz w:val="20"/>
          <w:szCs w:val="20"/>
        </w:rPr>
        <w:t xml:space="preserve"> </w:t>
      </w:r>
      <w:r w:rsidRPr="00561B58">
        <w:rPr>
          <w:sz w:val="20"/>
          <w:szCs w:val="20"/>
        </w:rPr>
        <w:t>accrediting and regulatory agencies.</w:t>
      </w:r>
    </w:p>
    <w:p w:rsidR="00561B58" w:rsidRPr="00561B58" w:rsidRDefault="00561B58" w:rsidP="00561B58">
      <w:pPr>
        <w:pStyle w:val="NoSpacing"/>
        <w:numPr>
          <w:ilvl w:val="0"/>
          <w:numId w:val="8"/>
        </w:numPr>
        <w:rPr>
          <w:sz w:val="20"/>
          <w:szCs w:val="20"/>
        </w:rPr>
      </w:pPr>
      <w:r w:rsidRPr="00561B58">
        <w:rPr>
          <w:sz w:val="20"/>
          <w:szCs w:val="20"/>
        </w:rPr>
        <w:t>Admission</w:t>
      </w:r>
      <w:r w:rsidR="00052B35">
        <w:rPr>
          <w:sz w:val="20"/>
          <w:szCs w:val="20"/>
        </w:rPr>
        <w:t xml:space="preserve"> Requirements</w:t>
      </w:r>
      <w:r w:rsidR="00960574">
        <w:rPr>
          <w:sz w:val="20"/>
          <w:szCs w:val="20"/>
        </w:rPr>
        <w:t xml:space="preserve"> and</w:t>
      </w:r>
      <w:r w:rsidRPr="00561B58">
        <w:rPr>
          <w:sz w:val="20"/>
          <w:szCs w:val="20"/>
        </w:rPr>
        <w:t xml:space="preserve"> Procedures, Course Requirements, Financial Aid, and Other University Policies and Procedure </w:t>
      </w:r>
      <w:r w:rsidR="00052B35">
        <w:rPr>
          <w:sz w:val="20"/>
          <w:szCs w:val="20"/>
        </w:rPr>
        <w:t>a</w:t>
      </w:r>
      <w:r w:rsidRPr="00561B58">
        <w:rPr>
          <w:sz w:val="20"/>
          <w:szCs w:val="20"/>
        </w:rPr>
        <w:t xml:space="preserve">re Located on </w:t>
      </w:r>
      <w:r w:rsidRPr="00561B58">
        <w:rPr>
          <w:spacing w:val="2"/>
          <w:sz w:val="20"/>
          <w:szCs w:val="20"/>
        </w:rPr>
        <w:t xml:space="preserve">the </w:t>
      </w:r>
      <w:r w:rsidRPr="00561B58">
        <w:rPr>
          <w:sz w:val="20"/>
          <w:szCs w:val="20"/>
        </w:rPr>
        <w:t xml:space="preserve">Parker Website At: </w:t>
      </w:r>
      <w:hyperlink r:id="rId9" w:history="1">
        <w:r w:rsidRPr="00561B58">
          <w:rPr>
            <w:rStyle w:val="Hyperlink"/>
            <w:sz w:val="20"/>
            <w:szCs w:val="20"/>
          </w:rPr>
          <w:t>https://www.parker.edu/wp-content/uploads/2020/07/19-20-Master-Catalog...pdf</w:t>
        </w:r>
      </w:hyperlink>
      <w:r w:rsidRPr="00561B58">
        <w:rPr>
          <w:sz w:val="20"/>
          <w:szCs w:val="20"/>
        </w:rPr>
        <w:t xml:space="preserve"> </w:t>
      </w:r>
    </w:p>
    <w:p w:rsidR="00052B35" w:rsidRPr="00052B35" w:rsidRDefault="00052B35" w:rsidP="00052B35">
      <w:pPr>
        <w:pStyle w:val="NoSpacing"/>
        <w:numPr>
          <w:ilvl w:val="0"/>
          <w:numId w:val="8"/>
        </w:numPr>
        <w:rPr>
          <w:sz w:val="20"/>
          <w:szCs w:val="20"/>
        </w:rPr>
      </w:pPr>
      <w:r w:rsidRPr="00052B35">
        <w:rPr>
          <w:sz w:val="20"/>
          <w:szCs w:val="20"/>
        </w:rPr>
        <w:t>Entry Level Competencies for Registered Health Information Administrator (RHIA)</w:t>
      </w:r>
    </w:p>
    <w:p w:rsidR="00FF0ADB" w:rsidRDefault="00052B35" w:rsidP="00FF0ADB">
      <w:pPr>
        <w:pStyle w:val="NoSpacing"/>
        <w:numPr>
          <w:ilvl w:val="0"/>
          <w:numId w:val="11"/>
        </w:numPr>
      </w:pPr>
      <w:r w:rsidRPr="00052B35">
        <w:rPr>
          <w:sz w:val="20"/>
          <w:szCs w:val="20"/>
        </w:rPr>
        <w:t>The AHIMA provides two lists of entry level competencies that detail the skills and knowledge necessary for entry level health information managers. These lists are called Domains, Subdomains and Tasks and Knowledge Clusters. These documents can be found at:</w:t>
      </w:r>
      <w:r w:rsidRPr="00052B35">
        <w:t xml:space="preserve"> </w:t>
      </w:r>
      <w:hyperlink r:id="rId10" w:history="1">
        <w:r w:rsidRPr="00DE685C">
          <w:rPr>
            <w:rStyle w:val="Hyperlink"/>
            <w:sz w:val="20"/>
            <w:szCs w:val="20"/>
          </w:rPr>
          <w:t>file:///C:/Users/jlintz.PARKERNET/Downloads/Revised%20Candidate%20Guide%20November%202019.pdf</w:t>
        </w:r>
      </w:hyperlink>
      <w:r>
        <w:t xml:space="preserve"> </w:t>
      </w:r>
    </w:p>
    <w:p w:rsidR="00FF0ADB" w:rsidRPr="00FF0ADB" w:rsidRDefault="00FF0ADB" w:rsidP="00FF0ADB">
      <w:pPr>
        <w:pStyle w:val="NoSpacing"/>
        <w:numPr>
          <w:ilvl w:val="0"/>
          <w:numId w:val="12"/>
        </w:numPr>
        <w:ind w:left="1080"/>
        <w:rPr>
          <w:sz w:val="20"/>
          <w:szCs w:val="20"/>
        </w:rPr>
      </w:pPr>
      <w:r w:rsidRPr="00FF0ADB">
        <w:rPr>
          <w:sz w:val="20"/>
          <w:szCs w:val="20"/>
        </w:rPr>
        <w:t>Students may apply for student status in both the AHIMA and the Texas Health Information Management Association (</w:t>
      </w:r>
      <w:proofErr w:type="spellStart"/>
      <w:r w:rsidRPr="00FF0ADB">
        <w:rPr>
          <w:sz w:val="20"/>
          <w:szCs w:val="20"/>
        </w:rPr>
        <w:t>TxHIMA</w:t>
      </w:r>
      <w:proofErr w:type="spellEnd"/>
      <w:r w:rsidRPr="00FF0ADB">
        <w:rPr>
          <w:sz w:val="20"/>
          <w:szCs w:val="20"/>
        </w:rPr>
        <w:t>). Membership is free for Texas Health Information Management Association and</w:t>
      </w:r>
      <w:r>
        <w:rPr>
          <w:sz w:val="20"/>
          <w:szCs w:val="20"/>
        </w:rPr>
        <w:t xml:space="preserve"> </w:t>
      </w:r>
      <w:r w:rsidRPr="00FF0ADB">
        <w:rPr>
          <w:sz w:val="20"/>
          <w:szCs w:val="20"/>
        </w:rPr>
        <w:t>$49.00 for AHIMA. AHIMA membership automatically enrolls the student as a member into the Texas Health Information Management Association (</w:t>
      </w:r>
      <w:proofErr w:type="spellStart"/>
      <w:r w:rsidRPr="00FF0ADB">
        <w:rPr>
          <w:sz w:val="20"/>
          <w:szCs w:val="20"/>
        </w:rPr>
        <w:t>TxHIMA</w:t>
      </w:r>
      <w:proofErr w:type="spellEnd"/>
      <w:r w:rsidRPr="00FF0ADB">
        <w:rPr>
          <w:sz w:val="20"/>
          <w:szCs w:val="20"/>
        </w:rPr>
        <w:t xml:space="preserve">). Involvement in these associations is strongly encouraged. Connections that students make at meetings and clinical sites may lead to jobs while the student is in school or after graduation. Membership in AHIMA gives you many benefits including access to online articles from past Journal of AHIMA editions, access the Communities of Practice and current editions of the Journal. You may receive a discount when you sit for your national exam. For more information or to apply for membership via the AHIMA webpage, go to: </w:t>
      </w:r>
      <w:hyperlink r:id="rId11">
        <w:r w:rsidRPr="00FF0ADB">
          <w:rPr>
            <w:color w:val="0000FF"/>
            <w:sz w:val="20"/>
            <w:szCs w:val="20"/>
            <w:u w:val="single" w:color="0000FF"/>
          </w:rPr>
          <w:t>http://www.ahima.org/membership</w:t>
        </w:r>
      </w:hyperlink>
    </w:p>
    <w:p w:rsidR="00FF0ADB" w:rsidRDefault="00FF0ADB" w:rsidP="00FF0ADB">
      <w:pPr>
        <w:pStyle w:val="NoSpacing"/>
      </w:pPr>
    </w:p>
    <w:p w:rsidR="001426D2" w:rsidRPr="001426D2" w:rsidRDefault="001426D2" w:rsidP="001426D2">
      <w:pPr>
        <w:rPr>
          <w:b/>
          <w:bCs/>
          <w:sz w:val="28"/>
          <w:szCs w:val="28"/>
        </w:rPr>
      </w:pPr>
      <w:r>
        <w:rPr>
          <w:b/>
          <w:bCs/>
          <w:sz w:val="28"/>
          <w:szCs w:val="28"/>
        </w:rPr>
        <w:t xml:space="preserve"> </w:t>
      </w:r>
      <w:r w:rsidRPr="001426D2">
        <w:rPr>
          <w:b/>
          <w:bCs/>
          <w:sz w:val="28"/>
          <w:szCs w:val="28"/>
        </w:rPr>
        <w:t>Program Goals</w:t>
      </w:r>
    </w:p>
    <w:p w:rsidR="001426D2" w:rsidRPr="001426D2" w:rsidRDefault="001426D2" w:rsidP="001426D2">
      <w:pPr>
        <w:pStyle w:val="NoSpacing"/>
        <w:widowControl/>
        <w:numPr>
          <w:ilvl w:val="0"/>
          <w:numId w:val="17"/>
        </w:numPr>
        <w:autoSpaceDE/>
        <w:autoSpaceDN/>
        <w:rPr>
          <w:sz w:val="20"/>
          <w:szCs w:val="20"/>
        </w:rPr>
      </w:pPr>
      <w:r w:rsidRPr="001426D2">
        <w:rPr>
          <w:sz w:val="20"/>
          <w:szCs w:val="20"/>
        </w:rPr>
        <w:t>Program graduates will demonstrate the HIM entry-level competencies.</w:t>
      </w:r>
    </w:p>
    <w:p w:rsidR="001426D2" w:rsidRPr="001426D2" w:rsidRDefault="001426D2" w:rsidP="001426D2">
      <w:pPr>
        <w:pStyle w:val="NoSpacing"/>
        <w:widowControl/>
        <w:numPr>
          <w:ilvl w:val="0"/>
          <w:numId w:val="17"/>
        </w:numPr>
        <w:autoSpaceDE/>
        <w:autoSpaceDN/>
        <w:rPr>
          <w:sz w:val="20"/>
          <w:szCs w:val="20"/>
        </w:rPr>
      </w:pPr>
      <w:r w:rsidRPr="001426D2">
        <w:rPr>
          <w:sz w:val="20"/>
          <w:szCs w:val="20"/>
        </w:rPr>
        <w:t xml:space="preserve"> The HIM curriculum will include, at minimum, the required knowledge clusters with content and experiences to enable students to meet current entry-level competencies.</w:t>
      </w:r>
    </w:p>
    <w:p w:rsidR="001426D2" w:rsidRPr="001426D2" w:rsidRDefault="001426D2" w:rsidP="001426D2">
      <w:pPr>
        <w:pStyle w:val="NoSpacing"/>
        <w:widowControl/>
        <w:numPr>
          <w:ilvl w:val="0"/>
          <w:numId w:val="17"/>
        </w:numPr>
        <w:autoSpaceDE/>
        <w:autoSpaceDN/>
        <w:rPr>
          <w:sz w:val="20"/>
          <w:szCs w:val="20"/>
        </w:rPr>
      </w:pPr>
      <w:r w:rsidRPr="001426D2">
        <w:rPr>
          <w:sz w:val="20"/>
          <w:szCs w:val="20"/>
        </w:rPr>
        <w:t>Faculty members will demonstrate current knowledge and expertise in areas taught.</w:t>
      </w:r>
    </w:p>
    <w:p w:rsidR="001426D2" w:rsidRPr="001426D2" w:rsidRDefault="001426D2" w:rsidP="001426D2">
      <w:pPr>
        <w:pStyle w:val="NoSpacing"/>
        <w:widowControl/>
        <w:numPr>
          <w:ilvl w:val="0"/>
          <w:numId w:val="17"/>
        </w:numPr>
        <w:autoSpaceDE/>
        <w:autoSpaceDN/>
        <w:rPr>
          <w:sz w:val="20"/>
          <w:szCs w:val="20"/>
        </w:rPr>
      </w:pPr>
      <w:r w:rsidRPr="001426D2">
        <w:rPr>
          <w:sz w:val="20"/>
          <w:szCs w:val="20"/>
        </w:rPr>
        <w:t>The HIM program will demonstrate responsiveness to the needs of the community (</w:t>
      </w:r>
      <w:proofErr w:type="spellStart"/>
      <w:r w:rsidRPr="001426D2">
        <w:rPr>
          <w:sz w:val="20"/>
          <w:szCs w:val="20"/>
        </w:rPr>
        <w:t>ies</w:t>
      </w:r>
      <w:proofErr w:type="spellEnd"/>
      <w:r w:rsidRPr="001426D2">
        <w:rPr>
          <w:sz w:val="20"/>
          <w:szCs w:val="20"/>
        </w:rPr>
        <w:t>) of interest.</w:t>
      </w:r>
    </w:p>
    <w:p w:rsidR="001426D2" w:rsidRPr="001426D2" w:rsidRDefault="001426D2" w:rsidP="001426D2">
      <w:pPr>
        <w:pStyle w:val="NoSpacing"/>
        <w:widowControl/>
        <w:numPr>
          <w:ilvl w:val="0"/>
          <w:numId w:val="17"/>
        </w:numPr>
        <w:autoSpaceDE/>
        <w:autoSpaceDN/>
        <w:rPr>
          <w:sz w:val="20"/>
          <w:szCs w:val="20"/>
        </w:rPr>
      </w:pPr>
      <w:r w:rsidRPr="001426D2">
        <w:rPr>
          <w:sz w:val="20"/>
          <w:szCs w:val="20"/>
        </w:rPr>
        <w:t>The HIM program will have an advisory committee representative of its communities of interest that meets at least twice annually to provide feedback to the students and faculty on its progress.</w:t>
      </w:r>
    </w:p>
    <w:p w:rsidR="00FF0ADB" w:rsidRPr="00092B00" w:rsidRDefault="00FF0ADB" w:rsidP="00FF0ADB">
      <w:pPr>
        <w:pStyle w:val="NoSpacing"/>
      </w:pPr>
    </w:p>
    <w:p w:rsidR="00504C25" w:rsidRDefault="00504C25">
      <w:pPr>
        <w:pStyle w:val="BodyText"/>
      </w:pPr>
    </w:p>
    <w:p w:rsidR="00504C25" w:rsidRPr="00561B58" w:rsidRDefault="00052B35">
      <w:pPr>
        <w:pStyle w:val="Heading3"/>
        <w:spacing w:line="239" w:lineRule="exact"/>
        <w:rPr>
          <w:sz w:val="28"/>
          <w:szCs w:val="28"/>
        </w:rPr>
      </w:pPr>
      <w:r w:rsidRPr="00052B35">
        <w:rPr>
          <w:sz w:val="28"/>
          <w:szCs w:val="28"/>
        </w:rPr>
        <w:t>Program Student Learning Outcomes</w:t>
      </w:r>
    </w:p>
    <w:p w:rsidR="00052B35" w:rsidRDefault="00052B35" w:rsidP="00052B35">
      <w:pPr>
        <w:pStyle w:val="BodyText"/>
        <w:numPr>
          <w:ilvl w:val="0"/>
          <w:numId w:val="10"/>
        </w:numPr>
        <w:spacing w:before="6"/>
      </w:pPr>
      <w:r>
        <w:t>Verify, analyze and validate the accuracy and completeness of health care data.</w:t>
      </w:r>
    </w:p>
    <w:p w:rsidR="00052B35" w:rsidRDefault="00052B35" w:rsidP="00052B35">
      <w:pPr>
        <w:pStyle w:val="BodyText"/>
        <w:numPr>
          <w:ilvl w:val="0"/>
          <w:numId w:val="10"/>
        </w:numPr>
        <w:spacing w:before="6"/>
      </w:pPr>
      <w:r>
        <w:t>Abstract, calculate, interpret, and present healthcare data maintained in paper-based and computer-based resources.</w:t>
      </w:r>
    </w:p>
    <w:p w:rsidR="00052B35" w:rsidRDefault="00052B35" w:rsidP="00052B35">
      <w:pPr>
        <w:pStyle w:val="BodyText"/>
        <w:numPr>
          <w:ilvl w:val="0"/>
          <w:numId w:val="10"/>
        </w:numPr>
        <w:spacing w:before="6"/>
      </w:pPr>
      <w:r>
        <w:t>Develop, implement, and manage health information policies and procedures to ensure compliance with federal, state, and accreditation agency requirements.</w:t>
      </w:r>
    </w:p>
    <w:p w:rsidR="00052B35" w:rsidRDefault="00052B35" w:rsidP="00052B35">
      <w:pPr>
        <w:pStyle w:val="BodyText"/>
        <w:numPr>
          <w:ilvl w:val="0"/>
          <w:numId w:val="10"/>
        </w:numPr>
        <w:spacing w:before="6"/>
      </w:pPr>
      <w:r>
        <w:t>Evaluate, implement, and manage both paper-based and computer- based health information systems.</w:t>
      </w:r>
    </w:p>
    <w:p w:rsidR="00052B35" w:rsidRDefault="00052B35" w:rsidP="00052B35">
      <w:pPr>
        <w:pStyle w:val="BodyText"/>
        <w:numPr>
          <w:ilvl w:val="0"/>
          <w:numId w:val="10"/>
        </w:numPr>
        <w:spacing w:before="6"/>
      </w:pPr>
      <w:r>
        <w:t>Organize and manage the health information personnel and services</w:t>
      </w:r>
    </w:p>
    <w:p w:rsidR="00052B35" w:rsidRDefault="00052B35" w:rsidP="00052B35">
      <w:pPr>
        <w:pStyle w:val="Heading3"/>
      </w:pPr>
    </w:p>
    <w:p w:rsidR="00052B35" w:rsidRPr="00E26181" w:rsidRDefault="00052B35" w:rsidP="00052B35">
      <w:pPr>
        <w:pStyle w:val="Heading1"/>
        <w:spacing w:before="1"/>
      </w:pPr>
      <w:r>
        <w:rPr>
          <w:b w:val="0"/>
          <w:bCs w:val="0"/>
        </w:rPr>
        <w:t xml:space="preserve"> </w:t>
      </w:r>
      <w:r w:rsidRPr="00E26181">
        <w:t>Program Contact Information</w:t>
      </w:r>
    </w:p>
    <w:p w:rsidR="00052B35" w:rsidRPr="00423948" w:rsidRDefault="00052B35" w:rsidP="00052B35">
      <w:pPr>
        <w:pStyle w:val="NoSpacing"/>
        <w:numPr>
          <w:ilvl w:val="1"/>
          <w:numId w:val="9"/>
        </w:numPr>
        <w:ind w:left="1080"/>
        <w:rPr>
          <w:sz w:val="20"/>
          <w:szCs w:val="20"/>
        </w:rPr>
      </w:pPr>
      <w:r w:rsidRPr="00423948">
        <w:rPr>
          <w:sz w:val="20"/>
          <w:szCs w:val="20"/>
        </w:rPr>
        <w:t>Joe Lintz,</w:t>
      </w:r>
      <w:r w:rsidR="0021468D">
        <w:rPr>
          <w:sz w:val="20"/>
          <w:szCs w:val="20"/>
        </w:rPr>
        <w:t xml:space="preserve"> DHA, </w:t>
      </w:r>
      <w:r w:rsidRPr="00423948">
        <w:rPr>
          <w:sz w:val="20"/>
          <w:szCs w:val="20"/>
        </w:rPr>
        <w:t>MS, RHIA, Program Director 972.438.6932 ext. 7419</w:t>
      </w:r>
    </w:p>
    <w:p w:rsidR="00052B35" w:rsidRPr="00423948" w:rsidRDefault="000F7BE3" w:rsidP="00052B35">
      <w:pPr>
        <w:pStyle w:val="NoSpacing"/>
        <w:ind w:left="1080"/>
        <w:rPr>
          <w:sz w:val="20"/>
          <w:szCs w:val="20"/>
        </w:rPr>
      </w:pPr>
      <w:hyperlink r:id="rId12" w:history="1">
        <w:r w:rsidR="00052B35" w:rsidRPr="00423948">
          <w:rPr>
            <w:rStyle w:val="Hyperlink"/>
            <w:sz w:val="20"/>
            <w:szCs w:val="20"/>
          </w:rPr>
          <w:t>Jlintz@parker.edu</w:t>
        </w:r>
      </w:hyperlink>
    </w:p>
    <w:p w:rsidR="00052B35" w:rsidRPr="00423948" w:rsidRDefault="00052B35" w:rsidP="00052B35">
      <w:pPr>
        <w:pStyle w:val="NoSpacing"/>
        <w:numPr>
          <w:ilvl w:val="1"/>
          <w:numId w:val="9"/>
        </w:numPr>
        <w:ind w:left="1080"/>
        <w:rPr>
          <w:sz w:val="20"/>
          <w:szCs w:val="20"/>
        </w:rPr>
      </w:pPr>
      <w:r w:rsidRPr="00423948">
        <w:rPr>
          <w:sz w:val="20"/>
          <w:szCs w:val="20"/>
        </w:rPr>
        <w:t>The program will also use qualified adjunct faculty to teach various courses. Many of these are practicing HIM professionals but may also represent other professional knowledge such as MBA and nursing.</w:t>
      </w:r>
    </w:p>
    <w:p w:rsidR="00504C25" w:rsidRPr="00F91586" w:rsidRDefault="003974E1" w:rsidP="00FF0ADB">
      <w:pPr>
        <w:pStyle w:val="Heading2"/>
        <w:spacing w:before="234"/>
        <w:ind w:left="0"/>
        <w:rPr>
          <w:sz w:val="28"/>
          <w:szCs w:val="28"/>
        </w:rPr>
      </w:pPr>
      <w:r w:rsidRPr="00F91586">
        <w:rPr>
          <w:sz w:val="28"/>
          <w:szCs w:val="28"/>
        </w:rPr>
        <w:t xml:space="preserve">   </w:t>
      </w:r>
      <w:r w:rsidR="007A77EB" w:rsidRPr="00F91586">
        <w:rPr>
          <w:sz w:val="28"/>
          <w:szCs w:val="28"/>
        </w:rPr>
        <w:t>Code of Ethics</w:t>
      </w:r>
    </w:p>
    <w:p w:rsidR="00504C25" w:rsidRDefault="003974E1">
      <w:pPr>
        <w:pStyle w:val="BodyText"/>
        <w:spacing w:before="64"/>
        <w:ind w:left="140"/>
      </w:pPr>
      <w:r>
        <w:t xml:space="preserve"> </w:t>
      </w:r>
      <w:r w:rsidR="002760E2">
        <w:t xml:space="preserve"> </w:t>
      </w:r>
      <w:r w:rsidR="007A77EB">
        <w:t>As per the American Health Information Management Association:</w:t>
      </w:r>
    </w:p>
    <w:p w:rsidR="00504C25" w:rsidRDefault="00504C25">
      <w:pPr>
        <w:pStyle w:val="BodyText"/>
      </w:pPr>
    </w:p>
    <w:p w:rsidR="00504C25" w:rsidRDefault="007A77EB">
      <w:pPr>
        <w:pStyle w:val="Heading3"/>
        <w:spacing w:before="1"/>
        <w:ind w:left="3846"/>
      </w:pPr>
      <w:r>
        <w:t>Code of Ethics 2011</w:t>
      </w:r>
    </w:p>
    <w:p w:rsidR="00891216" w:rsidRDefault="00891216" w:rsidP="003974E1">
      <w:pPr>
        <w:pStyle w:val="BodyText"/>
        <w:spacing w:before="1" w:line="242" w:lineRule="exact"/>
        <w:ind w:left="140"/>
      </w:pPr>
      <w:r>
        <w:t xml:space="preserve">  </w:t>
      </w:r>
      <w:r w:rsidR="007A77EB">
        <w:t>Ethical Principles: The following ethical principles are based on the core values of the</w:t>
      </w:r>
      <w:r w:rsidR="003974E1">
        <w:t xml:space="preserve"> </w:t>
      </w:r>
      <w:r w:rsidR="007A77EB">
        <w:t xml:space="preserve">American Health </w:t>
      </w:r>
      <w:r>
        <w:t xml:space="preserve"> </w:t>
      </w:r>
    </w:p>
    <w:p w:rsidR="00504C25" w:rsidRDefault="00891216" w:rsidP="003974E1">
      <w:pPr>
        <w:pStyle w:val="BodyText"/>
        <w:spacing w:before="1" w:line="242" w:lineRule="exact"/>
        <w:ind w:left="140"/>
      </w:pPr>
      <w:r>
        <w:t xml:space="preserve">  </w:t>
      </w:r>
      <w:r w:rsidR="007A77EB">
        <w:t>Information Management Association and apply to all health information management professionals.</w:t>
      </w:r>
    </w:p>
    <w:p w:rsidR="00504C25" w:rsidRDefault="00891216">
      <w:pPr>
        <w:pStyle w:val="BodyText"/>
        <w:spacing w:before="2" w:line="240" w:lineRule="exact"/>
        <w:ind w:left="140"/>
      </w:pPr>
      <w:r>
        <w:t xml:space="preserve">  </w:t>
      </w:r>
      <w:r w:rsidR="007A77EB">
        <w:t>A health information management professional shall:</w:t>
      </w:r>
    </w:p>
    <w:p w:rsidR="003974E1" w:rsidRPr="003974E1" w:rsidRDefault="003974E1" w:rsidP="003974E1">
      <w:pPr>
        <w:pStyle w:val="BodyText"/>
        <w:numPr>
          <w:ilvl w:val="0"/>
          <w:numId w:val="13"/>
        </w:numPr>
        <w:jc w:val="both"/>
      </w:pPr>
      <w:r w:rsidRPr="003974E1">
        <w:t>Advocate, uphold, and defend the consumer's right to privacy and the doctrine of confidentiality in the use and disclosure of information.</w:t>
      </w:r>
    </w:p>
    <w:p w:rsidR="003974E1" w:rsidRPr="003974E1" w:rsidRDefault="003974E1" w:rsidP="003974E1">
      <w:pPr>
        <w:pStyle w:val="BodyText"/>
        <w:numPr>
          <w:ilvl w:val="0"/>
          <w:numId w:val="13"/>
        </w:numPr>
        <w:jc w:val="both"/>
      </w:pPr>
      <w:r w:rsidRPr="003974E1">
        <w:t>Put service and the health and welfare of persons before self-interest and conduct oneself in the practice of the profession so as to bring honor to oneself, their peers, and to the health information management profession.</w:t>
      </w:r>
    </w:p>
    <w:p w:rsidR="003974E1" w:rsidRPr="003974E1" w:rsidRDefault="003974E1" w:rsidP="003974E1">
      <w:pPr>
        <w:pStyle w:val="BodyText"/>
        <w:numPr>
          <w:ilvl w:val="0"/>
          <w:numId w:val="13"/>
        </w:numPr>
        <w:jc w:val="both"/>
      </w:pPr>
      <w:r w:rsidRPr="003974E1">
        <w:t xml:space="preserve">Preserve, protect, and secure personal health information in any form or medium and hold in the highest regard health information and other information of a confidential nature obtained in an official capacity, </w:t>
      </w:r>
      <w:proofErr w:type="gramStart"/>
      <w:r w:rsidRPr="003974E1">
        <w:t>taking into account</w:t>
      </w:r>
      <w:proofErr w:type="gramEnd"/>
      <w:r w:rsidRPr="003974E1">
        <w:t xml:space="preserve"> the applicable statutes and regulations.</w:t>
      </w:r>
    </w:p>
    <w:p w:rsidR="003974E1" w:rsidRPr="003974E1" w:rsidRDefault="003974E1" w:rsidP="003974E1">
      <w:pPr>
        <w:pStyle w:val="BodyText"/>
        <w:numPr>
          <w:ilvl w:val="0"/>
          <w:numId w:val="13"/>
        </w:numPr>
        <w:jc w:val="both"/>
      </w:pPr>
      <w:r w:rsidRPr="003974E1">
        <w:t>Refuse to participate in or conceal unethical practices or procedures and report such practices.</w:t>
      </w:r>
    </w:p>
    <w:p w:rsidR="003974E1" w:rsidRPr="003974E1" w:rsidRDefault="003974E1" w:rsidP="003974E1">
      <w:pPr>
        <w:pStyle w:val="BodyText"/>
        <w:numPr>
          <w:ilvl w:val="0"/>
          <w:numId w:val="13"/>
        </w:numPr>
        <w:jc w:val="both"/>
      </w:pPr>
      <w:r w:rsidRPr="003974E1">
        <w:t>Use technology, data, and information resources in the way they are intended to be used.</w:t>
      </w:r>
    </w:p>
    <w:p w:rsidR="003974E1" w:rsidRPr="003974E1" w:rsidRDefault="003974E1" w:rsidP="003974E1">
      <w:pPr>
        <w:pStyle w:val="BodyText"/>
        <w:numPr>
          <w:ilvl w:val="0"/>
          <w:numId w:val="13"/>
        </w:numPr>
        <w:jc w:val="both"/>
      </w:pPr>
      <w:r w:rsidRPr="003974E1">
        <w:t>Advocate for appropriate uses of information resources across the healthcare ecosystem.</w:t>
      </w:r>
    </w:p>
    <w:p w:rsidR="003974E1" w:rsidRPr="003974E1" w:rsidRDefault="003974E1" w:rsidP="003974E1">
      <w:pPr>
        <w:pStyle w:val="BodyText"/>
        <w:numPr>
          <w:ilvl w:val="0"/>
          <w:numId w:val="13"/>
        </w:numPr>
        <w:jc w:val="both"/>
      </w:pPr>
      <w:r w:rsidRPr="003974E1">
        <w:t>Recruit and mentor students, peers and colleagues to develop and strengthen professional workforce.</w:t>
      </w:r>
    </w:p>
    <w:p w:rsidR="003974E1" w:rsidRPr="003974E1" w:rsidRDefault="003974E1" w:rsidP="003974E1">
      <w:pPr>
        <w:pStyle w:val="BodyText"/>
        <w:numPr>
          <w:ilvl w:val="0"/>
          <w:numId w:val="13"/>
        </w:numPr>
        <w:jc w:val="both"/>
      </w:pPr>
      <w:r w:rsidRPr="003974E1">
        <w:t>Represent the profession to the public in a positive manner.</w:t>
      </w:r>
    </w:p>
    <w:p w:rsidR="003974E1" w:rsidRPr="003974E1" w:rsidRDefault="003974E1" w:rsidP="003974E1">
      <w:pPr>
        <w:pStyle w:val="BodyText"/>
        <w:numPr>
          <w:ilvl w:val="0"/>
          <w:numId w:val="13"/>
        </w:numPr>
        <w:jc w:val="both"/>
      </w:pPr>
      <w:r w:rsidRPr="003974E1">
        <w:t>Advance health information management knowledge and practice through continuing education, research, publications, and presentations.</w:t>
      </w:r>
    </w:p>
    <w:p w:rsidR="003974E1" w:rsidRPr="003974E1" w:rsidRDefault="003974E1" w:rsidP="003974E1">
      <w:pPr>
        <w:pStyle w:val="BodyText"/>
        <w:numPr>
          <w:ilvl w:val="0"/>
          <w:numId w:val="13"/>
        </w:numPr>
        <w:jc w:val="both"/>
      </w:pPr>
      <w:r w:rsidRPr="003974E1">
        <w:t>Perform honorably health information management association responsibilities, either appointed or elected, and preserve the confidentiality of any privileged information made known in any official capacity.</w:t>
      </w:r>
    </w:p>
    <w:p w:rsidR="003974E1" w:rsidRPr="003974E1" w:rsidRDefault="003974E1" w:rsidP="003974E1">
      <w:pPr>
        <w:pStyle w:val="BodyText"/>
        <w:numPr>
          <w:ilvl w:val="0"/>
          <w:numId w:val="13"/>
        </w:numPr>
        <w:jc w:val="both"/>
      </w:pPr>
      <w:r w:rsidRPr="003974E1">
        <w:t>State truthfully and accurately one’s credentials, professional education, and experiences.</w:t>
      </w:r>
    </w:p>
    <w:p w:rsidR="003974E1" w:rsidRPr="003974E1" w:rsidRDefault="003974E1" w:rsidP="003974E1">
      <w:pPr>
        <w:pStyle w:val="BodyText"/>
        <w:numPr>
          <w:ilvl w:val="0"/>
          <w:numId w:val="13"/>
        </w:numPr>
        <w:jc w:val="both"/>
      </w:pPr>
      <w:r w:rsidRPr="003974E1">
        <w:t>Facilitate interdisciplinary collaboration in situations supporting ethical health information principles.</w:t>
      </w:r>
    </w:p>
    <w:p w:rsidR="003974E1" w:rsidRPr="003974E1" w:rsidRDefault="003974E1" w:rsidP="003974E1">
      <w:pPr>
        <w:pStyle w:val="BodyText"/>
        <w:numPr>
          <w:ilvl w:val="0"/>
          <w:numId w:val="13"/>
        </w:numPr>
        <w:jc w:val="both"/>
      </w:pPr>
      <w:r w:rsidRPr="003974E1">
        <w:t>Respect the inherent dignity and worth of every person.</w:t>
      </w:r>
    </w:p>
    <w:p w:rsidR="003974E1" w:rsidRDefault="003974E1" w:rsidP="00FF0ADB">
      <w:pPr>
        <w:pStyle w:val="BodyText"/>
        <w:jc w:val="both"/>
      </w:pPr>
    </w:p>
    <w:p w:rsidR="00504C25" w:rsidRDefault="003974E1" w:rsidP="00FF0ADB">
      <w:pPr>
        <w:pStyle w:val="BodyText"/>
        <w:jc w:val="both"/>
      </w:pPr>
      <w:r>
        <w:t xml:space="preserve">  </w:t>
      </w:r>
      <w:r w:rsidR="007A77EB">
        <w:t>As Health Information Management students, this Code of Ethics binds you too.</w:t>
      </w:r>
    </w:p>
    <w:p w:rsidR="00504C25" w:rsidRDefault="00504C25">
      <w:pPr>
        <w:pStyle w:val="BodyText"/>
        <w:spacing w:before="7"/>
        <w:rPr>
          <w:sz w:val="19"/>
        </w:rPr>
      </w:pPr>
    </w:p>
    <w:p w:rsidR="00504C25" w:rsidRPr="00F91586" w:rsidRDefault="007A77EB" w:rsidP="00F91586">
      <w:pPr>
        <w:pStyle w:val="NoSpacing"/>
        <w:rPr>
          <w:b/>
          <w:bCs/>
          <w:sz w:val="28"/>
          <w:szCs w:val="28"/>
        </w:rPr>
      </w:pPr>
      <w:bookmarkStart w:id="1" w:name="_Hlk45044502"/>
      <w:r w:rsidRPr="00F91586">
        <w:rPr>
          <w:b/>
          <w:bCs/>
          <w:sz w:val="28"/>
          <w:szCs w:val="28"/>
        </w:rPr>
        <w:t>Immunization Record, Criminal Background Check, Urine Drug Screen and Health Insurance</w:t>
      </w:r>
    </w:p>
    <w:bookmarkEnd w:id="1"/>
    <w:p w:rsidR="003974E1" w:rsidRDefault="007A77EB" w:rsidP="003974E1">
      <w:pPr>
        <w:pStyle w:val="BodyText"/>
        <w:spacing w:before="61"/>
        <w:ind w:left="140" w:right="119"/>
        <w:jc w:val="both"/>
        <w:rPr>
          <w:color w:val="202020"/>
        </w:rPr>
      </w:pPr>
      <w:r>
        <w:t xml:space="preserve">Students must submit immunization records including proof of immunity for HepA, HepB, Td, MMR, Varicella, influenza and Tdap before beginning their Professional Practice Experiences. Students who are unable to meet the demands of the Professional Practice Experiences and Management Internship will be unable to progress </w:t>
      </w:r>
      <w:r>
        <w:rPr>
          <w:spacing w:val="2"/>
        </w:rPr>
        <w:t xml:space="preserve">in </w:t>
      </w:r>
      <w:r>
        <w:t xml:space="preserve">the program. The TB test must be completed no more than 12 </w:t>
      </w:r>
      <w:r>
        <w:rPr>
          <w:spacing w:val="2"/>
        </w:rPr>
        <w:t xml:space="preserve">months </w:t>
      </w:r>
      <w:r>
        <w:t xml:space="preserve">before the start of the clinical. Urine drug screens and the criminal background check must be completed prior </w:t>
      </w:r>
      <w:r w:rsidR="003974E1">
        <w:t>to their</w:t>
      </w:r>
      <w:r>
        <w:t xml:space="preserve"> Professional Practice Experiences.</w:t>
      </w:r>
      <w:r w:rsidR="003974E1">
        <w:t xml:space="preserve"> </w:t>
      </w:r>
      <w:r w:rsidR="003974E1" w:rsidRPr="003974E1">
        <w:rPr>
          <w:color w:val="202020"/>
        </w:rPr>
        <w:t>A student who has a criminal history may request to meet with the HI</w:t>
      </w:r>
      <w:r w:rsidR="003974E1">
        <w:rPr>
          <w:color w:val="202020"/>
        </w:rPr>
        <w:t xml:space="preserve">M </w:t>
      </w:r>
      <w:r w:rsidR="003974E1" w:rsidRPr="003974E1">
        <w:rPr>
          <w:color w:val="202020"/>
        </w:rPr>
        <w:t>Program Director to discuss the implication of the criminal record on his/her ability to complete the program.</w:t>
      </w:r>
    </w:p>
    <w:p w:rsidR="003974E1" w:rsidRDefault="003974E1" w:rsidP="003974E1">
      <w:pPr>
        <w:pStyle w:val="BodyText"/>
        <w:spacing w:before="61"/>
        <w:ind w:left="140" w:right="119"/>
        <w:jc w:val="both"/>
        <w:rPr>
          <w:color w:val="202020"/>
        </w:rPr>
      </w:pPr>
    </w:p>
    <w:p w:rsidR="003974E1" w:rsidRPr="003974E1" w:rsidRDefault="003974E1" w:rsidP="003974E1">
      <w:pPr>
        <w:pStyle w:val="BodyText"/>
        <w:ind w:left="140"/>
      </w:pPr>
      <w:r w:rsidRPr="003974E1">
        <w:t>All Health Information Management students are required to show proof of health insurance prior to starting clinical rotations each semester.</w:t>
      </w:r>
    </w:p>
    <w:p w:rsidR="00504C25" w:rsidRDefault="00504C25">
      <w:pPr>
        <w:pStyle w:val="BodyText"/>
      </w:pPr>
    </w:p>
    <w:p w:rsidR="00F91586" w:rsidRDefault="007A77EB" w:rsidP="00F91586">
      <w:pPr>
        <w:pStyle w:val="BodyText"/>
        <w:ind w:left="140" w:right="117"/>
        <w:jc w:val="both"/>
      </w:pPr>
      <w:r>
        <w:t>Students are responsible for all charges related to meeting the requirements for clinicals. Failure to complete these requirements by the deadline will result in administrative withdrawal from the clinical course.</w:t>
      </w:r>
    </w:p>
    <w:p w:rsidR="00504C25" w:rsidRPr="00F91586" w:rsidRDefault="007A77EB" w:rsidP="00F91586">
      <w:pPr>
        <w:pStyle w:val="Heading1"/>
        <w:ind w:left="0"/>
      </w:pPr>
      <w:r w:rsidRPr="00F91586">
        <w:t>C</w:t>
      </w:r>
      <w:r w:rsidR="00C2067A">
        <w:t>linical</w:t>
      </w:r>
      <w:r w:rsidRPr="00F91586">
        <w:t xml:space="preserve"> E</w:t>
      </w:r>
      <w:r w:rsidR="00C2067A">
        <w:t xml:space="preserve">xperience </w:t>
      </w:r>
    </w:p>
    <w:p w:rsidR="00504C25" w:rsidRDefault="007A77EB">
      <w:pPr>
        <w:pStyle w:val="BodyText"/>
        <w:spacing w:before="62"/>
        <w:ind w:left="140" w:right="117"/>
        <w:jc w:val="both"/>
      </w:pPr>
      <w:r>
        <w:t xml:space="preserve">The HIM Program has many professional practice sites throughout Texas. These sites include acute care facilities, outpatient psychiatric facility, specialty hospitals, long term care, etc. Additional sites may be added to provide a variety of options. The purpose of using such a wide range of settings </w:t>
      </w:r>
      <w:r>
        <w:rPr>
          <w:spacing w:val="2"/>
        </w:rPr>
        <w:t xml:space="preserve">is </w:t>
      </w:r>
      <w:r>
        <w:t xml:space="preserve">two-fold. One </w:t>
      </w:r>
      <w:r>
        <w:rPr>
          <w:spacing w:val="2"/>
        </w:rPr>
        <w:t xml:space="preserve">is </w:t>
      </w:r>
      <w:r>
        <w:t xml:space="preserve">to teach the student about the different types of healthcare setting and the second </w:t>
      </w:r>
      <w:r>
        <w:rPr>
          <w:spacing w:val="2"/>
        </w:rPr>
        <w:t xml:space="preserve">is </w:t>
      </w:r>
      <w:r>
        <w:t>to show the student</w:t>
      </w:r>
      <w:r>
        <w:rPr>
          <w:spacing w:val="-9"/>
        </w:rPr>
        <w:t xml:space="preserve"> </w:t>
      </w:r>
      <w:r>
        <w:t>that</w:t>
      </w:r>
      <w:r>
        <w:rPr>
          <w:spacing w:val="-5"/>
        </w:rPr>
        <w:t xml:space="preserve"> </w:t>
      </w:r>
      <w:r>
        <w:t>jobs</w:t>
      </w:r>
      <w:r>
        <w:rPr>
          <w:spacing w:val="-4"/>
        </w:rPr>
        <w:t xml:space="preserve"> </w:t>
      </w:r>
      <w:r>
        <w:t>exist</w:t>
      </w:r>
      <w:r>
        <w:rPr>
          <w:spacing w:val="-5"/>
        </w:rPr>
        <w:t xml:space="preserve"> </w:t>
      </w:r>
      <w:r>
        <w:t>for</w:t>
      </w:r>
      <w:r>
        <w:rPr>
          <w:spacing w:val="-7"/>
        </w:rPr>
        <w:t xml:space="preserve"> </w:t>
      </w:r>
      <w:r>
        <w:t>health</w:t>
      </w:r>
      <w:r>
        <w:rPr>
          <w:spacing w:val="-4"/>
        </w:rPr>
        <w:t xml:space="preserve"> </w:t>
      </w:r>
      <w:r>
        <w:t>information</w:t>
      </w:r>
      <w:r>
        <w:rPr>
          <w:spacing w:val="-13"/>
        </w:rPr>
        <w:t xml:space="preserve"> </w:t>
      </w:r>
      <w:r>
        <w:t>managers</w:t>
      </w:r>
      <w:r>
        <w:rPr>
          <w:spacing w:val="-9"/>
        </w:rPr>
        <w:t xml:space="preserve"> </w:t>
      </w:r>
      <w:r>
        <w:rPr>
          <w:spacing w:val="2"/>
        </w:rPr>
        <w:t>in</w:t>
      </w:r>
      <w:r>
        <w:t xml:space="preserve"> places</w:t>
      </w:r>
      <w:r>
        <w:rPr>
          <w:spacing w:val="-7"/>
        </w:rPr>
        <w:t xml:space="preserve"> </w:t>
      </w:r>
      <w:r>
        <w:t>other</w:t>
      </w:r>
      <w:r>
        <w:rPr>
          <w:spacing w:val="-5"/>
        </w:rPr>
        <w:t xml:space="preserve"> </w:t>
      </w:r>
      <w:r>
        <w:t>than</w:t>
      </w:r>
      <w:r>
        <w:rPr>
          <w:spacing w:val="-5"/>
        </w:rPr>
        <w:t xml:space="preserve"> </w:t>
      </w:r>
      <w:r>
        <w:t>hospitals.</w:t>
      </w:r>
    </w:p>
    <w:p w:rsidR="00504C25" w:rsidRDefault="00504C25">
      <w:pPr>
        <w:pStyle w:val="BodyText"/>
        <w:spacing w:before="10"/>
        <w:rPr>
          <w:sz w:val="19"/>
        </w:rPr>
      </w:pPr>
    </w:p>
    <w:p w:rsidR="00504C25" w:rsidRDefault="007A77EB">
      <w:pPr>
        <w:pStyle w:val="BodyText"/>
        <w:spacing w:before="1"/>
        <w:ind w:left="140" w:right="115"/>
        <w:jc w:val="both"/>
      </w:pPr>
      <w:r>
        <w:t>During the Professional Practice Experiences, students must adhere to the dress code of the clinical experience site. Shorts, jeans, crop tops, sandals should never be worn. Students must maintain a professional appearance with moderate hairstyles, jewelry, fingernail length and clothing styles. Perfumes should not be excessive and students should practice good personal hygiene. Students should never chew gum while at a clinical site. Students are required to wear a nametag at all times during the Professional Practice Experience. The nametag is the student’s Parker University identification card that is converted to hold a clip. Students are reminded that these departments and these managers are possible future employers and references, and appropriate (or inappropriate) dress and behavior will be noted and remembered when hiring. Professional behavior includes but is not limited to: arriving on time, staying the entire time, being attentive, asking for more work, acting interested in tasks, being polite, not disrupting the work environment, turning off cellular phone, texting, and not making personal calls. Cell phones, beepers and other technology should be turned off during the clinical.</w:t>
      </w:r>
    </w:p>
    <w:p w:rsidR="00504C25" w:rsidRDefault="00504C25">
      <w:pPr>
        <w:pStyle w:val="BodyText"/>
        <w:spacing w:before="11"/>
        <w:rPr>
          <w:sz w:val="19"/>
        </w:rPr>
      </w:pPr>
    </w:p>
    <w:p w:rsidR="00504C25" w:rsidRDefault="007A77EB">
      <w:pPr>
        <w:pStyle w:val="BodyText"/>
        <w:ind w:left="140" w:right="116"/>
        <w:jc w:val="both"/>
      </w:pPr>
      <w:r>
        <w:t>Students are responsible for transportation to the clinical site and for any expenses incurred including, but not limited to meals and travel.</w:t>
      </w:r>
    </w:p>
    <w:p w:rsidR="00504C25" w:rsidRDefault="00504C25">
      <w:pPr>
        <w:pStyle w:val="BodyText"/>
        <w:spacing w:before="8"/>
        <w:rPr>
          <w:sz w:val="19"/>
        </w:rPr>
      </w:pPr>
    </w:p>
    <w:p w:rsidR="00504C25" w:rsidRPr="00F91586" w:rsidRDefault="007A77EB">
      <w:pPr>
        <w:pStyle w:val="Heading2"/>
      </w:pPr>
      <w:bookmarkStart w:id="2" w:name="_Hlk45044628"/>
      <w:r w:rsidRPr="00F91586">
        <w:t>Service Work Agreement</w:t>
      </w:r>
      <w:bookmarkEnd w:id="2"/>
    </w:p>
    <w:p w:rsidR="00504C25" w:rsidRDefault="007A77EB">
      <w:pPr>
        <w:pStyle w:val="BodyText"/>
        <w:spacing w:before="61"/>
        <w:ind w:left="140" w:right="119"/>
        <w:jc w:val="both"/>
      </w:pPr>
      <w:r>
        <w:t>Students may work while in the HIM</w:t>
      </w:r>
      <w:r w:rsidR="000F7BE3">
        <w:t xml:space="preserve"> </w:t>
      </w:r>
      <w:r>
        <w:t xml:space="preserve">program but they are advised to balance the academic load and performance with work activities. Health Information Management students are typically not allowed to do their Professional Practice Experiences and Professional Management Experience at a site where they work </w:t>
      </w:r>
      <w:r>
        <w:rPr>
          <w:spacing w:val="2"/>
        </w:rPr>
        <w:t xml:space="preserve">in </w:t>
      </w:r>
      <w:r>
        <w:t xml:space="preserve">the Health Information Management Department. They typically may be employed by clinical practice sites as long as they are employed </w:t>
      </w:r>
      <w:r>
        <w:rPr>
          <w:spacing w:val="2"/>
        </w:rPr>
        <w:t xml:space="preserve">in </w:t>
      </w:r>
      <w:r>
        <w:t>a non-Health Information Management Department and meet certain criteria. These criteria are</w:t>
      </w:r>
      <w:r w:rsidR="00F91586">
        <w:t xml:space="preserve">: </w:t>
      </w:r>
      <w:r>
        <w:t xml:space="preserve">employment </w:t>
      </w:r>
      <w:r>
        <w:rPr>
          <w:spacing w:val="2"/>
        </w:rPr>
        <w:t xml:space="preserve">is </w:t>
      </w:r>
      <w:r>
        <w:t xml:space="preserve">noncompulsory, takes place outside regular professional practice hours and </w:t>
      </w:r>
      <w:r>
        <w:rPr>
          <w:spacing w:val="2"/>
        </w:rPr>
        <w:t xml:space="preserve">is </w:t>
      </w:r>
      <w:r>
        <w:t xml:space="preserve">paid and subject to employee regulations. Conducting your Professional Practice Experience and Professional Management Experience at your place </w:t>
      </w:r>
      <w:r>
        <w:rPr>
          <w:spacing w:val="4"/>
        </w:rPr>
        <w:t xml:space="preserve">of </w:t>
      </w:r>
      <w:r>
        <w:t>employment must be approved by the Clinical</w:t>
      </w:r>
      <w:r>
        <w:rPr>
          <w:spacing w:val="-9"/>
        </w:rPr>
        <w:t xml:space="preserve"> </w:t>
      </w:r>
      <w:r>
        <w:t>Coordinator.</w:t>
      </w:r>
    </w:p>
    <w:p w:rsidR="00504C25" w:rsidRPr="00F91586" w:rsidRDefault="00504C25">
      <w:pPr>
        <w:pStyle w:val="BodyText"/>
        <w:spacing w:before="9"/>
        <w:rPr>
          <w:sz w:val="19"/>
        </w:rPr>
      </w:pPr>
    </w:p>
    <w:p w:rsidR="00504C25" w:rsidRPr="00F91586" w:rsidRDefault="007A77EB">
      <w:pPr>
        <w:pStyle w:val="Heading2"/>
      </w:pPr>
      <w:bookmarkStart w:id="3" w:name="_Hlk45044636"/>
      <w:r w:rsidRPr="000F7BE3">
        <w:t>Substance Abuse (Alcohol and Drugs</w:t>
      </w:r>
      <w:r w:rsidRPr="00F91586">
        <w:t>)</w:t>
      </w:r>
    </w:p>
    <w:bookmarkEnd w:id="3"/>
    <w:p w:rsidR="00504C25" w:rsidRPr="00A9637F" w:rsidRDefault="007A77EB">
      <w:pPr>
        <w:pStyle w:val="BodyText"/>
        <w:spacing w:before="60"/>
        <w:ind w:left="140" w:right="112"/>
        <w:jc w:val="both"/>
      </w:pPr>
      <w:r>
        <w:t xml:space="preserve">Hospital policy states that anyone suspected of substance abuse while at the clinical setting will be immediately tested by the laboratory and removed from the hospital premises. He or she will receive </w:t>
      </w:r>
      <w:r>
        <w:rPr>
          <w:b/>
        </w:rPr>
        <w:t xml:space="preserve">unexcused </w:t>
      </w:r>
      <w:r>
        <w:t xml:space="preserve">absences while awaiting test results. </w:t>
      </w:r>
      <w:r>
        <w:rPr>
          <w:spacing w:val="-3"/>
        </w:rPr>
        <w:t xml:space="preserve">If </w:t>
      </w:r>
      <w:r>
        <w:t>results are positive, student will not be allowed to return to the hospital to finish the Professional Practice Experience or Professional</w:t>
      </w:r>
      <w:r w:rsidR="00A9637F">
        <w:t xml:space="preserve"> Management Experience</w:t>
      </w:r>
      <w:r>
        <w:rPr>
          <w:spacing w:val="-15"/>
        </w:rPr>
        <w:t xml:space="preserve"> </w:t>
      </w:r>
      <w:r w:rsidRPr="00A9637F">
        <w:t>and</w:t>
      </w:r>
      <w:r w:rsidRPr="00A9637F">
        <w:rPr>
          <w:spacing w:val="-3"/>
        </w:rPr>
        <w:t xml:space="preserve"> </w:t>
      </w:r>
      <w:r w:rsidRPr="00A9637F">
        <w:t>will</w:t>
      </w:r>
      <w:r w:rsidRPr="00A9637F">
        <w:rPr>
          <w:spacing w:val="2"/>
        </w:rPr>
        <w:t xml:space="preserve"> </w:t>
      </w:r>
      <w:r w:rsidRPr="00A9637F">
        <w:t>receive</w:t>
      </w:r>
      <w:r w:rsidRPr="00A9637F">
        <w:rPr>
          <w:spacing w:val="-12"/>
        </w:rPr>
        <w:t xml:space="preserve"> </w:t>
      </w:r>
      <w:r w:rsidRPr="00A9637F">
        <w:t>a</w:t>
      </w:r>
      <w:r w:rsidRPr="00A9637F">
        <w:rPr>
          <w:spacing w:val="-3"/>
        </w:rPr>
        <w:t xml:space="preserve"> </w:t>
      </w:r>
      <w:r w:rsidRPr="00A9637F">
        <w:t>failing</w:t>
      </w:r>
      <w:r w:rsidRPr="00A9637F">
        <w:rPr>
          <w:spacing w:val="-8"/>
        </w:rPr>
        <w:t xml:space="preserve"> </w:t>
      </w:r>
      <w:r w:rsidRPr="00A9637F">
        <w:t>grade</w:t>
      </w:r>
      <w:r w:rsidRPr="00A9637F">
        <w:rPr>
          <w:spacing w:val="-8"/>
        </w:rPr>
        <w:t xml:space="preserve"> </w:t>
      </w:r>
      <w:r w:rsidRPr="00A9637F">
        <w:t>–</w:t>
      </w:r>
      <w:r w:rsidRPr="00A9637F">
        <w:rPr>
          <w:spacing w:val="-1"/>
        </w:rPr>
        <w:t xml:space="preserve"> </w:t>
      </w:r>
      <w:r w:rsidRPr="00A9637F">
        <w:t>thus</w:t>
      </w:r>
      <w:r w:rsidRPr="00A9637F">
        <w:rPr>
          <w:spacing w:val="-4"/>
        </w:rPr>
        <w:t xml:space="preserve"> </w:t>
      </w:r>
      <w:r w:rsidRPr="00A9637F">
        <w:t>resulting</w:t>
      </w:r>
      <w:r w:rsidRPr="00A9637F">
        <w:rPr>
          <w:spacing w:val="-12"/>
        </w:rPr>
        <w:t xml:space="preserve"> </w:t>
      </w:r>
      <w:r w:rsidRPr="00A9637F">
        <w:t>in dismissal</w:t>
      </w:r>
      <w:r w:rsidRPr="00A9637F">
        <w:rPr>
          <w:spacing w:val="-5"/>
        </w:rPr>
        <w:t xml:space="preserve"> </w:t>
      </w:r>
      <w:r w:rsidRPr="00A9637F">
        <w:t>from</w:t>
      </w:r>
      <w:r w:rsidRPr="00A9637F">
        <w:rPr>
          <w:spacing w:val="-3"/>
        </w:rPr>
        <w:t xml:space="preserve"> </w:t>
      </w:r>
      <w:r w:rsidRPr="00A9637F">
        <w:t>the</w:t>
      </w:r>
      <w:r w:rsidRPr="00A9637F">
        <w:rPr>
          <w:spacing w:val="-6"/>
        </w:rPr>
        <w:t xml:space="preserve"> </w:t>
      </w:r>
      <w:r w:rsidRPr="00A9637F">
        <w:t>program.</w:t>
      </w:r>
    </w:p>
    <w:p w:rsidR="00504C25" w:rsidRPr="00A9637F" w:rsidRDefault="00504C25">
      <w:pPr>
        <w:pStyle w:val="BodyText"/>
        <w:spacing w:before="5"/>
        <w:rPr>
          <w:sz w:val="19"/>
        </w:rPr>
      </w:pPr>
    </w:p>
    <w:p w:rsidR="00504C25" w:rsidRPr="00A9637F" w:rsidRDefault="007A77EB">
      <w:pPr>
        <w:pStyle w:val="Heading2"/>
      </w:pPr>
      <w:r w:rsidRPr="00A9637F">
        <w:t>HIM Student Professional Management Experience</w:t>
      </w:r>
    </w:p>
    <w:p w:rsidR="00504C25" w:rsidRDefault="007A77EB" w:rsidP="00A9637F">
      <w:pPr>
        <w:pStyle w:val="BodyText"/>
        <w:spacing w:before="63" w:line="243" w:lineRule="exact"/>
        <w:ind w:left="140"/>
      </w:pPr>
      <w:r>
        <w:t>Internships are four weeks in length. HIM students scheduled to attend their</w:t>
      </w:r>
      <w:r w:rsidR="00A9637F">
        <w:t xml:space="preserve"> </w:t>
      </w:r>
      <w:r>
        <w:t xml:space="preserve">Professional Management Experience will be asked </w:t>
      </w:r>
      <w:r>
        <w:rPr>
          <w:spacing w:val="2"/>
        </w:rPr>
        <w:t xml:space="preserve">to </w:t>
      </w:r>
      <w:r>
        <w:t xml:space="preserve">notify the HIM Program Director of their first and second choice of internship sites at least by the fall semester just prior to the Professional Management Experience </w:t>
      </w:r>
      <w:r>
        <w:rPr>
          <w:spacing w:val="2"/>
        </w:rPr>
        <w:t xml:space="preserve">in </w:t>
      </w:r>
      <w:r>
        <w:t xml:space="preserve">the Spring. Additional notice </w:t>
      </w:r>
      <w:r>
        <w:rPr>
          <w:spacing w:val="2"/>
        </w:rPr>
        <w:t xml:space="preserve">is </w:t>
      </w:r>
      <w:r>
        <w:t xml:space="preserve">required </w:t>
      </w:r>
      <w:r>
        <w:rPr>
          <w:spacing w:val="2"/>
        </w:rPr>
        <w:t xml:space="preserve">if </w:t>
      </w:r>
      <w:r>
        <w:t xml:space="preserve">you prefer to </w:t>
      </w:r>
      <w:r>
        <w:rPr>
          <w:spacing w:val="2"/>
        </w:rPr>
        <w:t xml:space="preserve">go </w:t>
      </w:r>
      <w:r>
        <w:t xml:space="preserve">to a clinical site that the program does not have a contract with. A list of approved clinical sites will be given to the students </w:t>
      </w:r>
      <w:r>
        <w:rPr>
          <w:spacing w:val="2"/>
        </w:rPr>
        <w:t xml:space="preserve">in </w:t>
      </w:r>
      <w:r>
        <w:t>the fall semester. The HIM Program Director will try to schedule the internship with the student’s first and second choice, however due to events at the clinical site; this may not always be possible. Professional Management</w:t>
      </w:r>
      <w:r>
        <w:rPr>
          <w:spacing w:val="-15"/>
        </w:rPr>
        <w:t xml:space="preserve"> </w:t>
      </w:r>
      <w:r>
        <w:t>Experience</w:t>
      </w:r>
      <w:r>
        <w:rPr>
          <w:spacing w:val="-16"/>
        </w:rPr>
        <w:t xml:space="preserve"> </w:t>
      </w:r>
      <w:r>
        <w:t>cannot</w:t>
      </w:r>
      <w:r>
        <w:rPr>
          <w:spacing w:val="-4"/>
        </w:rPr>
        <w:t xml:space="preserve"> </w:t>
      </w:r>
      <w:r>
        <w:t>be</w:t>
      </w:r>
      <w:r>
        <w:rPr>
          <w:spacing w:val="-8"/>
        </w:rPr>
        <w:t xml:space="preserve"> </w:t>
      </w:r>
      <w:r>
        <w:t>scheduled</w:t>
      </w:r>
      <w:r>
        <w:rPr>
          <w:spacing w:val="-12"/>
        </w:rPr>
        <w:t xml:space="preserve"> </w:t>
      </w:r>
      <w:r>
        <w:t>in</w:t>
      </w:r>
      <w:r>
        <w:rPr>
          <w:spacing w:val="-4"/>
        </w:rPr>
        <w:t xml:space="preserve"> </w:t>
      </w:r>
      <w:r>
        <w:t>a</w:t>
      </w:r>
      <w:r>
        <w:rPr>
          <w:spacing w:val="-4"/>
        </w:rPr>
        <w:t xml:space="preserve"> </w:t>
      </w:r>
      <w:r>
        <w:t>HIM</w:t>
      </w:r>
      <w:r>
        <w:rPr>
          <w:spacing w:val="-4"/>
        </w:rPr>
        <w:t xml:space="preserve"> </w:t>
      </w:r>
      <w:r>
        <w:t>Department</w:t>
      </w:r>
      <w:r>
        <w:rPr>
          <w:spacing w:val="-12"/>
        </w:rPr>
        <w:t xml:space="preserve"> </w:t>
      </w:r>
      <w:r>
        <w:rPr>
          <w:spacing w:val="2"/>
        </w:rPr>
        <w:t>in</w:t>
      </w:r>
      <w:r>
        <w:rPr>
          <w:spacing w:val="-7"/>
        </w:rPr>
        <w:t xml:space="preserve"> </w:t>
      </w:r>
      <w:r>
        <w:t>which</w:t>
      </w:r>
      <w:r>
        <w:rPr>
          <w:spacing w:val="-10"/>
        </w:rPr>
        <w:t xml:space="preserve"> </w:t>
      </w:r>
      <w:r>
        <w:t>the</w:t>
      </w:r>
      <w:r>
        <w:rPr>
          <w:spacing w:val="-7"/>
        </w:rPr>
        <w:t xml:space="preserve"> </w:t>
      </w:r>
      <w:r>
        <w:t>student</w:t>
      </w:r>
      <w:r>
        <w:rPr>
          <w:spacing w:val="-7"/>
        </w:rPr>
        <w:t xml:space="preserve"> </w:t>
      </w:r>
      <w:r>
        <w:t>works.</w:t>
      </w:r>
      <w:r>
        <w:rPr>
          <w:spacing w:val="-3"/>
        </w:rPr>
        <w:t xml:space="preserve"> </w:t>
      </w:r>
      <w:r>
        <w:t xml:space="preserve">Professional Management Experience sites do not have to be </w:t>
      </w:r>
      <w:r>
        <w:rPr>
          <w:spacing w:val="2"/>
        </w:rPr>
        <w:t xml:space="preserve">in </w:t>
      </w:r>
      <w:r>
        <w:t>Dallas or even Texas. If the preferred site does not have</w:t>
      </w:r>
      <w:r>
        <w:rPr>
          <w:spacing w:val="13"/>
        </w:rPr>
        <w:t xml:space="preserve"> </w:t>
      </w:r>
      <w:r>
        <w:t>a</w:t>
      </w:r>
      <w:r>
        <w:rPr>
          <w:spacing w:val="21"/>
        </w:rPr>
        <w:t xml:space="preserve"> </w:t>
      </w:r>
      <w:r>
        <w:t>contract</w:t>
      </w:r>
      <w:r>
        <w:rPr>
          <w:spacing w:val="14"/>
        </w:rPr>
        <w:t xml:space="preserve"> </w:t>
      </w:r>
      <w:r>
        <w:t>with</w:t>
      </w:r>
      <w:r>
        <w:rPr>
          <w:spacing w:val="14"/>
        </w:rPr>
        <w:t xml:space="preserve"> </w:t>
      </w:r>
      <w:r>
        <w:t>Parker</w:t>
      </w:r>
      <w:r>
        <w:rPr>
          <w:spacing w:val="12"/>
        </w:rPr>
        <w:t xml:space="preserve"> </w:t>
      </w:r>
      <w:r w:rsidR="00A9637F">
        <w:t>University,</w:t>
      </w:r>
      <w:r>
        <w:rPr>
          <w:spacing w:val="8"/>
        </w:rPr>
        <w:t xml:space="preserve"> </w:t>
      </w:r>
      <w:r>
        <w:t>then</w:t>
      </w:r>
      <w:r>
        <w:rPr>
          <w:spacing w:val="16"/>
        </w:rPr>
        <w:t xml:space="preserve"> </w:t>
      </w:r>
      <w:r>
        <w:t>the</w:t>
      </w:r>
      <w:r>
        <w:rPr>
          <w:spacing w:val="17"/>
        </w:rPr>
        <w:t xml:space="preserve"> </w:t>
      </w:r>
      <w:r>
        <w:t>Professional</w:t>
      </w:r>
      <w:r>
        <w:rPr>
          <w:spacing w:val="11"/>
        </w:rPr>
        <w:t xml:space="preserve"> </w:t>
      </w:r>
      <w:r>
        <w:t>Management</w:t>
      </w:r>
      <w:r>
        <w:rPr>
          <w:spacing w:val="10"/>
        </w:rPr>
        <w:t xml:space="preserve"> </w:t>
      </w:r>
      <w:r>
        <w:t>Experience</w:t>
      </w:r>
      <w:r>
        <w:rPr>
          <w:spacing w:val="8"/>
        </w:rPr>
        <w:t xml:space="preserve"> </w:t>
      </w:r>
      <w:r>
        <w:t>site</w:t>
      </w:r>
      <w:r>
        <w:rPr>
          <w:spacing w:val="12"/>
        </w:rPr>
        <w:t xml:space="preserve"> </w:t>
      </w:r>
      <w:r>
        <w:t>must</w:t>
      </w:r>
      <w:r w:rsidR="00A9637F">
        <w:t xml:space="preserve"> </w:t>
      </w:r>
      <w:r>
        <w:t>sign</w:t>
      </w:r>
      <w:r>
        <w:rPr>
          <w:spacing w:val="-1"/>
        </w:rPr>
        <w:t xml:space="preserve"> </w:t>
      </w:r>
      <w:r>
        <w:t>a contract</w:t>
      </w:r>
      <w:r>
        <w:rPr>
          <w:spacing w:val="-7"/>
        </w:rPr>
        <w:t xml:space="preserve"> </w:t>
      </w:r>
      <w:r>
        <w:t>before</w:t>
      </w:r>
      <w:r>
        <w:rPr>
          <w:spacing w:val="-5"/>
        </w:rPr>
        <w:t xml:space="preserve"> </w:t>
      </w:r>
      <w:r>
        <w:t>the</w:t>
      </w:r>
      <w:r>
        <w:rPr>
          <w:spacing w:val="-5"/>
        </w:rPr>
        <w:t xml:space="preserve"> </w:t>
      </w:r>
      <w:r>
        <w:t>internship</w:t>
      </w:r>
      <w:r>
        <w:rPr>
          <w:spacing w:val="-9"/>
        </w:rPr>
        <w:t xml:space="preserve"> </w:t>
      </w:r>
      <w:r>
        <w:t>can be</w:t>
      </w:r>
      <w:r>
        <w:rPr>
          <w:spacing w:val="-5"/>
        </w:rPr>
        <w:t xml:space="preserve"> </w:t>
      </w:r>
      <w:r>
        <w:t>finalized.</w:t>
      </w:r>
      <w:r>
        <w:rPr>
          <w:spacing w:val="-10"/>
        </w:rPr>
        <w:t xml:space="preserve"> </w:t>
      </w:r>
      <w:r>
        <w:t>This</w:t>
      </w:r>
      <w:r>
        <w:rPr>
          <w:spacing w:val="-4"/>
        </w:rPr>
        <w:t xml:space="preserve"> </w:t>
      </w:r>
      <w:r>
        <w:t>can take</w:t>
      </w:r>
      <w:r>
        <w:rPr>
          <w:spacing w:val="-6"/>
        </w:rPr>
        <w:t xml:space="preserve"> </w:t>
      </w:r>
      <w:r>
        <w:t>as</w:t>
      </w:r>
      <w:r>
        <w:rPr>
          <w:spacing w:val="1"/>
        </w:rPr>
        <w:t xml:space="preserve"> </w:t>
      </w:r>
      <w:r>
        <w:t>long</w:t>
      </w:r>
      <w:r>
        <w:rPr>
          <w:spacing w:val="-2"/>
        </w:rPr>
        <w:t xml:space="preserve"> </w:t>
      </w:r>
      <w:r>
        <w:t>as</w:t>
      </w:r>
      <w:r>
        <w:rPr>
          <w:spacing w:val="-2"/>
        </w:rPr>
        <w:t xml:space="preserve"> </w:t>
      </w:r>
      <w:r>
        <w:t>a</w:t>
      </w:r>
      <w:r>
        <w:rPr>
          <w:spacing w:val="-1"/>
        </w:rPr>
        <w:t xml:space="preserve"> </w:t>
      </w:r>
      <w:r>
        <w:t>year</w:t>
      </w:r>
      <w:r>
        <w:rPr>
          <w:spacing w:val="-3"/>
        </w:rPr>
        <w:t xml:space="preserve"> </w:t>
      </w:r>
      <w:r>
        <w:t>to</w:t>
      </w:r>
      <w:r>
        <w:rPr>
          <w:spacing w:val="-2"/>
        </w:rPr>
        <w:t xml:space="preserve"> </w:t>
      </w:r>
      <w:r>
        <w:t>complete.</w:t>
      </w:r>
      <w:r>
        <w:rPr>
          <w:spacing w:val="-9"/>
        </w:rPr>
        <w:t xml:space="preserve"> </w:t>
      </w:r>
      <w:r>
        <w:t xml:space="preserve">Students will be required to write a report on their Professional Management Experience and make an oral presentation. Details will be provided </w:t>
      </w:r>
      <w:r>
        <w:rPr>
          <w:spacing w:val="2"/>
        </w:rPr>
        <w:t xml:space="preserve">in </w:t>
      </w:r>
      <w:r>
        <w:t xml:space="preserve">the course syllabus. The student </w:t>
      </w:r>
      <w:r>
        <w:rPr>
          <w:spacing w:val="2"/>
        </w:rPr>
        <w:t xml:space="preserve">is </w:t>
      </w:r>
      <w:r>
        <w:t>responsible for all costs associated the Professional Management</w:t>
      </w:r>
      <w:r>
        <w:rPr>
          <w:spacing w:val="-37"/>
        </w:rPr>
        <w:t xml:space="preserve"> </w:t>
      </w:r>
      <w:r>
        <w:t>Experience.</w:t>
      </w:r>
    </w:p>
    <w:p w:rsidR="00504C25" w:rsidRDefault="00504C25">
      <w:pPr>
        <w:pStyle w:val="BodyText"/>
      </w:pPr>
    </w:p>
    <w:p w:rsidR="00504C25" w:rsidRPr="00A9637F" w:rsidRDefault="007A77EB">
      <w:pPr>
        <w:pStyle w:val="Heading2"/>
      </w:pPr>
      <w:r w:rsidRPr="00A9637F">
        <w:t>HIM Student Comprehensive Examination</w:t>
      </w:r>
    </w:p>
    <w:p w:rsidR="00504C25" w:rsidRDefault="007A77EB">
      <w:pPr>
        <w:pStyle w:val="BodyText"/>
        <w:spacing w:before="61"/>
        <w:ind w:left="140" w:right="119"/>
        <w:jc w:val="both"/>
      </w:pPr>
      <w:r>
        <w:t>The HIM student is required to complete a comprehensive exam as part of the Seminar course. This exam will cover all professional courses and is designed to mimic the RHIA Exam that is administered by AHIMA.</w:t>
      </w:r>
    </w:p>
    <w:p w:rsidR="00504C25" w:rsidRDefault="00504C25">
      <w:pPr>
        <w:pStyle w:val="BodyText"/>
        <w:spacing w:before="8"/>
        <w:rPr>
          <w:sz w:val="19"/>
        </w:rPr>
      </w:pPr>
    </w:p>
    <w:p w:rsidR="00504C25" w:rsidRPr="00A9637F" w:rsidRDefault="007A77EB">
      <w:pPr>
        <w:pStyle w:val="Heading2"/>
      </w:pPr>
      <w:r w:rsidRPr="00A9637F">
        <w:t>Certification Examination</w:t>
      </w:r>
    </w:p>
    <w:p w:rsidR="00504C25" w:rsidRDefault="007A77EB">
      <w:pPr>
        <w:pStyle w:val="BodyText"/>
        <w:spacing w:before="60"/>
        <w:ind w:left="140" w:right="117"/>
        <w:jc w:val="both"/>
      </w:pPr>
      <w:r>
        <w:t xml:space="preserve">RHIA is the certification awarded to a person who has successfully completed an accredited program in Health Information Management and passed the national certification examination. This exam is developed by the AHIMA. There is a fee to take the exam. The exam is computer based and is administered Monday through Friday at sites around the country. For details, see a faculty member or the AHIMA webpage at </w:t>
      </w:r>
      <w:hyperlink r:id="rId13">
        <w:r>
          <w:rPr>
            <w:color w:val="0000FF"/>
            <w:u w:val="single" w:color="0000FF"/>
          </w:rPr>
          <w:t>http://www.ahima.org/certification/</w:t>
        </w:r>
      </w:hyperlink>
      <w:r>
        <w:rPr>
          <w:color w:val="0000FF"/>
          <w:u w:val="single" w:color="0000FF"/>
        </w:rPr>
        <w:t>.</w:t>
      </w:r>
    </w:p>
    <w:p w:rsidR="00504C25" w:rsidRDefault="00504C25">
      <w:pPr>
        <w:jc w:val="both"/>
        <w:sectPr w:rsidR="00504C25">
          <w:pgSz w:w="12240" w:h="15840"/>
          <w:pgMar w:top="1360" w:right="540" w:bottom="940" w:left="580" w:header="0" w:footer="595" w:gutter="0"/>
          <w:cols w:space="720"/>
        </w:sectPr>
      </w:pPr>
    </w:p>
    <w:p w:rsidR="00504C25" w:rsidRPr="00A9637F" w:rsidRDefault="007A77EB">
      <w:pPr>
        <w:pStyle w:val="Heading2"/>
        <w:tabs>
          <w:tab w:val="left" w:pos="1400"/>
          <w:tab w:val="left" w:pos="2758"/>
          <w:tab w:val="left" w:pos="3460"/>
          <w:tab w:val="left" w:pos="5639"/>
          <w:tab w:val="left" w:pos="7259"/>
          <w:tab w:val="left" w:pos="7881"/>
          <w:tab w:val="left" w:pos="9761"/>
        </w:tabs>
        <w:spacing w:before="78"/>
        <w:ind w:right="183"/>
      </w:pPr>
      <w:bookmarkStart w:id="4" w:name="_Hlk45043586"/>
      <w:r w:rsidRPr="00A9637F">
        <w:t>Student</w:t>
      </w:r>
      <w:r w:rsidR="0089541F">
        <w:t xml:space="preserve"> </w:t>
      </w:r>
      <w:r w:rsidRPr="00A9637F">
        <w:t>Contract</w:t>
      </w:r>
      <w:r w:rsidR="0089541F">
        <w:t xml:space="preserve"> </w:t>
      </w:r>
      <w:r w:rsidRPr="00A9637F">
        <w:rPr>
          <w:spacing w:val="-5"/>
        </w:rPr>
        <w:t>and</w:t>
      </w:r>
      <w:r w:rsidR="0089541F">
        <w:rPr>
          <w:spacing w:val="-5"/>
        </w:rPr>
        <w:t xml:space="preserve"> </w:t>
      </w:r>
      <w:r w:rsidRPr="00A9637F">
        <w:t>Confidentiality</w:t>
      </w:r>
      <w:r w:rsidR="0089541F">
        <w:t xml:space="preserve"> </w:t>
      </w:r>
      <w:r w:rsidRPr="00A9637F">
        <w:t>Statement</w:t>
      </w:r>
      <w:r w:rsidR="0089541F">
        <w:t xml:space="preserve"> </w:t>
      </w:r>
      <w:r w:rsidRPr="00A9637F">
        <w:t>for</w:t>
      </w:r>
      <w:r w:rsidR="0089541F">
        <w:t xml:space="preserve"> </w:t>
      </w:r>
      <w:r w:rsidRPr="00A9637F">
        <w:t>Professional</w:t>
      </w:r>
      <w:r w:rsidR="0089541F">
        <w:t xml:space="preserve"> </w:t>
      </w:r>
      <w:r w:rsidRPr="00A9637F">
        <w:rPr>
          <w:spacing w:val="-1"/>
        </w:rPr>
        <w:t>Practic</w:t>
      </w:r>
      <w:r w:rsidR="0021468D">
        <w:rPr>
          <w:spacing w:val="-1"/>
        </w:rPr>
        <w:t>e</w:t>
      </w:r>
      <w:r w:rsidRPr="00A9637F">
        <w:rPr>
          <w:spacing w:val="-1"/>
        </w:rPr>
        <w:t xml:space="preserve"> </w:t>
      </w:r>
      <w:r w:rsidRPr="00A9637F">
        <w:t>Experience</w:t>
      </w:r>
    </w:p>
    <w:bookmarkEnd w:id="4"/>
    <w:p w:rsidR="00504C25" w:rsidRDefault="007A77EB">
      <w:pPr>
        <w:pStyle w:val="BodyText"/>
        <w:spacing w:before="62"/>
        <w:ind w:left="140"/>
      </w:pPr>
      <w:r>
        <w:rPr>
          <w:b/>
        </w:rPr>
        <w:t>Instructions</w:t>
      </w:r>
      <w:r>
        <w:t>: Read, sign, and date this form and have a witness sign/date the form. Mail or deliver the original signed document to: Joe Lintz / Parker University / 2540 Walnut Hill Lane / Dallas, TX 75229</w:t>
      </w:r>
    </w:p>
    <w:p w:rsidR="00504C25" w:rsidRDefault="00504C25">
      <w:pPr>
        <w:pStyle w:val="BodyText"/>
        <w:spacing w:before="8"/>
        <w:rPr>
          <w:sz w:val="19"/>
        </w:rPr>
      </w:pPr>
    </w:p>
    <w:p w:rsidR="00504C25" w:rsidRDefault="007A77EB">
      <w:pPr>
        <w:pStyle w:val="BodyText"/>
        <w:ind w:left="140"/>
      </w:pPr>
      <w:r>
        <w:rPr>
          <w:u w:val="single"/>
        </w:rPr>
        <w:t>PERSONAL UNDERSTANDING OF PROFESSIONAL PRACTICE RESPONSIBILITIES AND OBLIGATIONS</w:t>
      </w:r>
    </w:p>
    <w:p w:rsidR="00504C25" w:rsidRDefault="00504C25">
      <w:pPr>
        <w:pStyle w:val="BodyText"/>
        <w:spacing w:before="2"/>
        <w:rPr>
          <w:sz w:val="12"/>
        </w:rPr>
      </w:pPr>
    </w:p>
    <w:p w:rsidR="00504C25" w:rsidRDefault="007A77EB">
      <w:pPr>
        <w:pStyle w:val="BodyText"/>
        <w:tabs>
          <w:tab w:val="left" w:pos="4016"/>
          <w:tab w:val="left" w:pos="4456"/>
        </w:tabs>
        <w:spacing w:before="99"/>
        <w:ind w:left="140"/>
      </w:pPr>
      <w:r>
        <w:t>I,</w:t>
      </w:r>
      <w:r>
        <w:rPr>
          <w:u w:val="single"/>
        </w:rPr>
        <w:t xml:space="preserve"> </w:t>
      </w:r>
      <w:r>
        <w:rPr>
          <w:u w:val="single"/>
        </w:rPr>
        <w:tab/>
      </w:r>
      <w:r>
        <w:t>_,</w:t>
      </w:r>
      <w:r>
        <w:tab/>
      </w:r>
      <w:r>
        <w:rPr>
          <w:spacing w:val="2"/>
        </w:rPr>
        <w:t>_______</w:t>
      </w:r>
      <w:r>
        <w:rPr>
          <w:spacing w:val="2"/>
          <w:u w:val="single"/>
        </w:rPr>
        <w:t xml:space="preserve"> </w:t>
      </w:r>
      <w:r>
        <w:rPr>
          <w:spacing w:val="2"/>
        </w:rPr>
        <w:t>_________</w:t>
      </w:r>
      <w:r>
        <w:rPr>
          <w:spacing w:val="2"/>
          <w:u w:val="single"/>
        </w:rPr>
        <w:t xml:space="preserve"> </w:t>
      </w:r>
      <w:r>
        <w:t>_ understand my professional</w:t>
      </w:r>
      <w:r>
        <w:rPr>
          <w:spacing w:val="53"/>
        </w:rPr>
        <w:t xml:space="preserve"> </w:t>
      </w:r>
      <w:r>
        <w:t>practice</w:t>
      </w:r>
    </w:p>
    <w:p w:rsidR="00504C25" w:rsidRDefault="007A77EB">
      <w:pPr>
        <w:tabs>
          <w:tab w:val="left" w:pos="4460"/>
        </w:tabs>
        <w:ind w:left="353"/>
        <w:rPr>
          <w:sz w:val="13"/>
        </w:rPr>
      </w:pPr>
      <w:r>
        <w:rPr>
          <w:sz w:val="13"/>
        </w:rPr>
        <w:t>Student</w:t>
      </w:r>
      <w:r>
        <w:rPr>
          <w:spacing w:val="2"/>
          <w:sz w:val="13"/>
        </w:rPr>
        <w:t xml:space="preserve"> </w:t>
      </w:r>
      <w:r>
        <w:rPr>
          <w:sz w:val="13"/>
        </w:rPr>
        <w:t>Name</w:t>
      </w:r>
      <w:r>
        <w:rPr>
          <w:sz w:val="13"/>
        </w:rPr>
        <w:tab/>
        <w:t>Semester PPE</w:t>
      </w:r>
      <w:r>
        <w:rPr>
          <w:spacing w:val="-4"/>
          <w:sz w:val="13"/>
        </w:rPr>
        <w:t xml:space="preserve"> </w:t>
      </w:r>
      <w:r>
        <w:rPr>
          <w:sz w:val="13"/>
        </w:rPr>
        <w:t>completed</w:t>
      </w:r>
    </w:p>
    <w:p w:rsidR="00504C25" w:rsidRDefault="007A77EB">
      <w:pPr>
        <w:pStyle w:val="BodyText"/>
        <w:spacing w:before="84"/>
        <w:ind w:left="140" w:right="112"/>
        <w:jc w:val="both"/>
      </w:pPr>
      <w:r>
        <w:t xml:space="preserve">experience </w:t>
      </w:r>
      <w:r>
        <w:rPr>
          <w:spacing w:val="2"/>
        </w:rPr>
        <w:t xml:space="preserve">is </w:t>
      </w:r>
      <w:r>
        <w:t xml:space="preserve">a vital part of my education, and I accept the responsibility of carefully reviewing the contents of the student handbook. I further accept responsibility for completing and submitting all assignments contained within the student handbook. I understand that I am to submit the written assignments to the professional practice coordinator by no later than the last day of my professional practice. (I can mail or fax the written assignments to her attention.) The final grade for my professional practice course(s) </w:t>
      </w:r>
      <w:r>
        <w:rPr>
          <w:spacing w:val="2"/>
        </w:rPr>
        <w:t xml:space="preserve">is </w:t>
      </w:r>
      <w:r>
        <w:t xml:space="preserve">based upon my completion of assignments and submission of typed answers, and submission of the clinical supervisor's evaluations, my student evaluation of the site. I realize I have been amply prepared for </w:t>
      </w:r>
      <w:r>
        <w:rPr>
          <w:spacing w:val="2"/>
        </w:rPr>
        <w:t xml:space="preserve">this </w:t>
      </w:r>
      <w:r>
        <w:t xml:space="preserve">on-site experience and I shall </w:t>
      </w:r>
      <w:r w:rsidR="00A9637F">
        <w:t>approach the</w:t>
      </w:r>
      <w:r>
        <w:t xml:space="preserve"> professional practice with enthusiasm and a positive attitude so that I gain maximum benefit from this worthwhile educational experience.</w:t>
      </w:r>
    </w:p>
    <w:p w:rsidR="00504C25" w:rsidRDefault="00504C25">
      <w:pPr>
        <w:pStyle w:val="BodyText"/>
        <w:spacing w:before="10"/>
        <w:rPr>
          <w:sz w:val="19"/>
        </w:rPr>
      </w:pPr>
    </w:p>
    <w:p w:rsidR="00504C25" w:rsidRDefault="007A77EB">
      <w:pPr>
        <w:pStyle w:val="BodyText"/>
        <w:ind w:left="140" w:right="112"/>
        <w:jc w:val="both"/>
      </w:pPr>
      <w:r>
        <w:t xml:space="preserve">I understand that absenteeism and tardiness are considered unprofessional and undesirable traits, and that the only reason for an absence from attendance at the professional practice site would be due to illness or another valid reason. I accept responsibility for making up any lost time; I understand that </w:t>
      </w:r>
      <w:r>
        <w:rPr>
          <w:spacing w:val="2"/>
        </w:rPr>
        <w:t xml:space="preserve">if </w:t>
      </w:r>
      <w:r>
        <w:t xml:space="preserve">I do not make up lost time, one letter grade will be deducted for each absence not made up. If I am excessively absent and/or tardy from the professional practice site, </w:t>
      </w:r>
      <w:r>
        <w:rPr>
          <w:spacing w:val="2"/>
        </w:rPr>
        <w:t xml:space="preserve">my </w:t>
      </w:r>
      <w:r>
        <w:t xml:space="preserve">HIM Program Director will counsel me and if necessary, administratively terminate my professional practice experience. I understand that if this occurs, the University has no obligation to place me </w:t>
      </w:r>
      <w:r>
        <w:rPr>
          <w:spacing w:val="2"/>
        </w:rPr>
        <w:t xml:space="preserve">in </w:t>
      </w:r>
      <w:r>
        <w:t>another professional practice site. I further understand</w:t>
      </w:r>
      <w:r>
        <w:rPr>
          <w:spacing w:val="-13"/>
        </w:rPr>
        <w:t xml:space="preserve"> </w:t>
      </w:r>
      <w:r>
        <w:t>that</w:t>
      </w:r>
      <w:r>
        <w:rPr>
          <w:spacing w:val="-4"/>
        </w:rPr>
        <w:t xml:space="preserve"> </w:t>
      </w:r>
      <w:r>
        <w:t>I</w:t>
      </w:r>
      <w:r>
        <w:rPr>
          <w:spacing w:val="-7"/>
        </w:rPr>
        <w:t xml:space="preserve"> </w:t>
      </w:r>
      <w:r>
        <w:t>am</w:t>
      </w:r>
      <w:r>
        <w:rPr>
          <w:spacing w:val="-2"/>
        </w:rPr>
        <w:t xml:space="preserve"> </w:t>
      </w:r>
      <w:r>
        <w:t>responsible</w:t>
      </w:r>
      <w:r>
        <w:rPr>
          <w:spacing w:val="-17"/>
        </w:rPr>
        <w:t xml:space="preserve"> </w:t>
      </w:r>
      <w:r>
        <w:t>for</w:t>
      </w:r>
      <w:r>
        <w:rPr>
          <w:spacing w:val="-8"/>
        </w:rPr>
        <w:t xml:space="preserve"> </w:t>
      </w:r>
      <w:r>
        <w:t>promptly</w:t>
      </w:r>
      <w:r>
        <w:rPr>
          <w:spacing w:val="-15"/>
        </w:rPr>
        <w:t xml:space="preserve"> </w:t>
      </w:r>
      <w:r>
        <w:t>reporting</w:t>
      </w:r>
      <w:r>
        <w:rPr>
          <w:spacing w:val="-12"/>
        </w:rPr>
        <w:t xml:space="preserve"> </w:t>
      </w:r>
      <w:r>
        <w:t>any</w:t>
      </w:r>
      <w:r>
        <w:rPr>
          <w:spacing w:val="-10"/>
        </w:rPr>
        <w:t xml:space="preserve"> </w:t>
      </w:r>
      <w:r>
        <w:t>absences</w:t>
      </w:r>
      <w:r>
        <w:rPr>
          <w:spacing w:val="-10"/>
        </w:rPr>
        <w:t xml:space="preserve"> </w:t>
      </w:r>
      <w:r>
        <w:t>directly</w:t>
      </w:r>
      <w:r>
        <w:rPr>
          <w:spacing w:val="-15"/>
        </w:rPr>
        <w:t xml:space="preserve"> </w:t>
      </w:r>
      <w:r>
        <w:t>to</w:t>
      </w:r>
      <w:r>
        <w:rPr>
          <w:spacing w:val="-7"/>
        </w:rPr>
        <w:t xml:space="preserve"> </w:t>
      </w:r>
      <w:r>
        <w:t>the</w:t>
      </w:r>
      <w:r>
        <w:rPr>
          <w:spacing w:val="-8"/>
        </w:rPr>
        <w:t xml:space="preserve"> </w:t>
      </w:r>
      <w:r>
        <w:t>practice</w:t>
      </w:r>
      <w:r>
        <w:rPr>
          <w:spacing w:val="-11"/>
        </w:rPr>
        <w:t xml:space="preserve"> </w:t>
      </w:r>
      <w:r>
        <w:t>site</w:t>
      </w:r>
      <w:r>
        <w:rPr>
          <w:spacing w:val="-18"/>
        </w:rPr>
        <w:t xml:space="preserve"> </w:t>
      </w:r>
      <w:r>
        <w:t>supervisor at</w:t>
      </w:r>
      <w:r>
        <w:rPr>
          <w:spacing w:val="-1"/>
        </w:rPr>
        <w:t xml:space="preserve"> </w:t>
      </w:r>
      <w:r>
        <w:t>the</w:t>
      </w:r>
      <w:r>
        <w:rPr>
          <w:spacing w:val="-2"/>
        </w:rPr>
        <w:t xml:space="preserve"> </w:t>
      </w:r>
      <w:r>
        <w:t>site</w:t>
      </w:r>
      <w:r>
        <w:rPr>
          <w:spacing w:val="-7"/>
        </w:rPr>
        <w:t xml:space="preserve"> </w:t>
      </w:r>
      <w:r>
        <w:rPr>
          <w:u w:val="single"/>
        </w:rPr>
        <w:t>and</w:t>
      </w:r>
      <w:r>
        <w:rPr>
          <w:spacing w:val="-8"/>
        </w:rPr>
        <w:t xml:space="preserve"> </w:t>
      </w:r>
      <w:r>
        <w:t>the</w:t>
      </w:r>
      <w:r>
        <w:rPr>
          <w:spacing w:val="-3"/>
        </w:rPr>
        <w:t xml:space="preserve"> </w:t>
      </w:r>
      <w:r>
        <w:t>HIM</w:t>
      </w:r>
      <w:r>
        <w:rPr>
          <w:spacing w:val="-1"/>
        </w:rPr>
        <w:t xml:space="preserve"> </w:t>
      </w:r>
      <w:r>
        <w:t>Program</w:t>
      </w:r>
      <w:r>
        <w:rPr>
          <w:spacing w:val="-5"/>
        </w:rPr>
        <w:t xml:space="preserve"> </w:t>
      </w:r>
      <w:r>
        <w:t>Director</w:t>
      </w:r>
      <w:r>
        <w:rPr>
          <w:spacing w:val="-12"/>
        </w:rPr>
        <w:t xml:space="preserve"> </w:t>
      </w:r>
      <w:r>
        <w:rPr>
          <w:spacing w:val="2"/>
        </w:rPr>
        <w:t>by</w:t>
      </w:r>
      <w:r>
        <w:rPr>
          <w:spacing w:val="-5"/>
        </w:rPr>
        <w:t xml:space="preserve"> </w:t>
      </w:r>
      <w:r>
        <w:t>leaving</w:t>
      </w:r>
      <w:r>
        <w:rPr>
          <w:spacing w:val="-5"/>
        </w:rPr>
        <w:t xml:space="preserve"> </w:t>
      </w:r>
      <w:r>
        <w:t>voicemail</w:t>
      </w:r>
      <w:r>
        <w:rPr>
          <w:spacing w:val="-5"/>
        </w:rPr>
        <w:t xml:space="preserve"> </w:t>
      </w:r>
      <w:r>
        <w:t>at</w:t>
      </w:r>
      <w:r>
        <w:rPr>
          <w:spacing w:val="-3"/>
        </w:rPr>
        <w:t xml:space="preserve"> </w:t>
      </w:r>
      <w:r>
        <w:t>972.438.6932</w:t>
      </w:r>
      <w:r>
        <w:rPr>
          <w:spacing w:val="-11"/>
        </w:rPr>
        <w:t xml:space="preserve"> </w:t>
      </w:r>
      <w:r>
        <w:t>ext.</w:t>
      </w:r>
      <w:r>
        <w:rPr>
          <w:spacing w:val="-1"/>
        </w:rPr>
        <w:t xml:space="preserve"> </w:t>
      </w:r>
      <w:r>
        <w:t>7419</w:t>
      </w:r>
    </w:p>
    <w:p w:rsidR="00504C25" w:rsidRDefault="007A77EB">
      <w:pPr>
        <w:pStyle w:val="BodyText"/>
        <w:spacing w:before="3"/>
        <w:ind w:left="140" w:right="113"/>
        <w:jc w:val="both"/>
      </w:pPr>
      <w:r>
        <w:t>I am expected to adhere to the professional practice site’s dress code, and I will dress in suitable office attire. If I am female, I will wear skirts, dresses or dress slacks and tops. If I am male, I will wear shirts, ties, and dress slacks. I will not wear jeans, shorts, knickers, sundresses, sneakers, sandals, or anything similar. I understand that I am expected to wear proper foot attire (e.g., no bare feet in sandals or shoes) and avoid extremes in jewelry, hairstyles, body piercing, perfume and make-up.</w:t>
      </w:r>
    </w:p>
    <w:p w:rsidR="00504C25" w:rsidRDefault="00504C25">
      <w:pPr>
        <w:pStyle w:val="BodyText"/>
        <w:spacing w:before="11"/>
        <w:rPr>
          <w:sz w:val="19"/>
        </w:rPr>
      </w:pPr>
    </w:p>
    <w:p w:rsidR="00504C25" w:rsidRDefault="007A77EB">
      <w:pPr>
        <w:pStyle w:val="BodyText"/>
        <w:ind w:left="140" w:right="111"/>
        <w:jc w:val="both"/>
      </w:pPr>
      <w:r>
        <w:t>Hazards can be associated with participating in professional practices as a student in a health science program including, but not limited to needle sticks, inhalation of microorganisms, and contact with infected body fluids. I am responsible for following infection control guidelines at the professional practice site, maintaining safe practices, and providing my own health insurance. If I become injured or ill during the course of the professional practice, I will immediately notify my professional practice supervisor. The supervisor will in turn notify the professional practice faculty member. The decision to seek medical attention and the resulting financial responsibilities are my responsibility alone.</w:t>
      </w:r>
    </w:p>
    <w:p w:rsidR="00504C25" w:rsidRDefault="00504C25">
      <w:pPr>
        <w:pStyle w:val="BodyText"/>
      </w:pPr>
    </w:p>
    <w:p w:rsidR="00504C25" w:rsidRDefault="007A77EB">
      <w:pPr>
        <w:pStyle w:val="BodyText"/>
        <w:ind w:left="140" w:right="112"/>
        <w:jc w:val="both"/>
      </w:pPr>
      <w:r>
        <w:t xml:space="preserve">I realize that I am not to be substituted for paid staff during any professional practice experience assignments. I may not take the responsibility or the place of "qualified" staff. However, after demonstrating proficiency, I may </w:t>
      </w:r>
      <w:r>
        <w:rPr>
          <w:spacing w:val="2"/>
        </w:rPr>
        <w:t xml:space="preserve">be </w:t>
      </w:r>
      <w:r>
        <w:t xml:space="preserve">permitted to perform procedures with careful supervision. I may </w:t>
      </w:r>
      <w:r>
        <w:rPr>
          <w:spacing w:val="2"/>
        </w:rPr>
        <w:t xml:space="preserve">be </w:t>
      </w:r>
      <w:r>
        <w:t xml:space="preserve">employed by the professional practice site outside regular education hours provided the work </w:t>
      </w:r>
      <w:r>
        <w:rPr>
          <w:spacing w:val="2"/>
        </w:rPr>
        <w:t xml:space="preserve">is </w:t>
      </w:r>
      <w:r>
        <w:t xml:space="preserve">limited so </w:t>
      </w:r>
      <w:r>
        <w:rPr>
          <w:spacing w:val="2"/>
        </w:rPr>
        <w:t xml:space="preserve">it </w:t>
      </w:r>
      <w:r>
        <w:t>does not interfere with regular academic responsibilities. The work must be non-compulsory, paid and subject to employee</w:t>
      </w:r>
      <w:r>
        <w:rPr>
          <w:spacing w:val="-13"/>
        </w:rPr>
        <w:t xml:space="preserve"> </w:t>
      </w:r>
      <w:r>
        <w:t>regulations.</w:t>
      </w:r>
    </w:p>
    <w:p w:rsidR="00504C25" w:rsidRDefault="00504C25">
      <w:pPr>
        <w:pStyle w:val="BodyText"/>
      </w:pPr>
    </w:p>
    <w:p w:rsidR="00504C25" w:rsidRDefault="00504C25">
      <w:pPr>
        <w:pStyle w:val="BodyText"/>
        <w:rPr>
          <w:sz w:val="18"/>
        </w:rPr>
      </w:pPr>
    </w:p>
    <w:tbl>
      <w:tblPr>
        <w:tblW w:w="0" w:type="auto"/>
        <w:tblInd w:w="147" w:type="dxa"/>
        <w:tblLayout w:type="fixed"/>
        <w:tblCellMar>
          <w:left w:w="0" w:type="dxa"/>
          <w:right w:w="0" w:type="dxa"/>
        </w:tblCellMar>
        <w:tblLook w:val="01E0" w:firstRow="1" w:lastRow="1" w:firstColumn="1" w:lastColumn="1" w:noHBand="0" w:noVBand="0"/>
      </w:tblPr>
      <w:tblGrid>
        <w:gridCol w:w="2797"/>
        <w:gridCol w:w="83"/>
        <w:gridCol w:w="3307"/>
        <w:gridCol w:w="294"/>
        <w:gridCol w:w="1526"/>
        <w:gridCol w:w="2827"/>
      </w:tblGrid>
      <w:tr w:rsidR="00504C25">
        <w:trPr>
          <w:trHeight w:val="470"/>
        </w:trPr>
        <w:tc>
          <w:tcPr>
            <w:tcW w:w="2797" w:type="dxa"/>
            <w:tcBorders>
              <w:top w:val="single" w:sz="6" w:space="0" w:color="000000"/>
              <w:bottom w:val="single" w:sz="6" w:space="0" w:color="000000"/>
            </w:tcBorders>
          </w:tcPr>
          <w:p w:rsidR="00504C25" w:rsidRDefault="007A77EB">
            <w:pPr>
              <w:pStyle w:val="TableParagraph"/>
              <w:spacing w:before="15"/>
              <w:rPr>
                <w:sz w:val="13"/>
              </w:rPr>
            </w:pPr>
            <w:r>
              <w:rPr>
                <w:sz w:val="13"/>
              </w:rPr>
              <w:t>Student Name</w:t>
            </w:r>
          </w:p>
        </w:tc>
        <w:tc>
          <w:tcPr>
            <w:tcW w:w="83" w:type="dxa"/>
          </w:tcPr>
          <w:p w:rsidR="00504C25" w:rsidRDefault="00504C25">
            <w:pPr>
              <w:pStyle w:val="TableParagraph"/>
              <w:rPr>
                <w:rFonts w:ascii="Times New Roman"/>
                <w:sz w:val="18"/>
              </w:rPr>
            </w:pPr>
          </w:p>
        </w:tc>
        <w:tc>
          <w:tcPr>
            <w:tcW w:w="3307" w:type="dxa"/>
            <w:tcBorders>
              <w:top w:val="single" w:sz="6" w:space="0" w:color="000000"/>
              <w:bottom w:val="single" w:sz="6" w:space="0" w:color="000000"/>
            </w:tcBorders>
          </w:tcPr>
          <w:p w:rsidR="00504C25" w:rsidRDefault="007A77EB">
            <w:pPr>
              <w:pStyle w:val="TableParagraph"/>
              <w:spacing w:before="15"/>
              <w:rPr>
                <w:sz w:val="13"/>
              </w:rPr>
            </w:pPr>
            <w:r>
              <w:rPr>
                <w:sz w:val="13"/>
              </w:rPr>
              <w:t>Signature of Student</w:t>
            </w:r>
          </w:p>
        </w:tc>
        <w:tc>
          <w:tcPr>
            <w:tcW w:w="294" w:type="dxa"/>
          </w:tcPr>
          <w:p w:rsidR="00504C25" w:rsidRDefault="00504C25">
            <w:pPr>
              <w:pStyle w:val="TableParagraph"/>
              <w:rPr>
                <w:rFonts w:ascii="Times New Roman"/>
                <w:sz w:val="18"/>
              </w:rPr>
            </w:pPr>
          </w:p>
        </w:tc>
        <w:tc>
          <w:tcPr>
            <w:tcW w:w="1526" w:type="dxa"/>
            <w:tcBorders>
              <w:top w:val="single" w:sz="6" w:space="0" w:color="000000"/>
              <w:bottom w:val="single" w:sz="6" w:space="0" w:color="000000"/>
            </w:tcBorders>
          </w:tcPr>
          <w:p w:rsidR="00504C25" w:rsidRDefault="007A77EB">
            <w:pPr>
              <w:pStyle w:val="TableParagraph"/>
              <w:spacing w:before="15"/>
              <w:rPr>
                <w:sz w:val="13"/>
              </w:rPr>
            </w:pPr>
            <w:r>
              <w:rPr>
                <w:sz w:val="13"/>
              </w:rPr>
              <w:t>Date Signed</w:t>
            </w:r>
          </w:p>
        </w:tc>
        <w:tc>
          <w:tcPr>
            <w:tcW w:w="2827" w:type="dxa"/>
          </w:tcPr>
          <w:p w:rsidR="00504C25" w:rsidRDefault="00504C25">
            <w:pPr>
              <w:pStyle w:val="TableParagraph"/>
              <w:rPr>
                <w:rFonts w:ascii="Times New Roman"/>
                <w:sz w:val="18"/>
              </w:rPr>
            </w:pPr>
          </w:p>
        </w:tc>
      </w:tr>
      <w:tr w:rsidR="00504C25">
        <w:trPr>
          <w:trHeight w:val="171"/>
        </w:trPr>
        <w:tc>
          <w:tcPr>
            <w:tcW w:w="2797" w:type="dxa"/>
            <w:tcBorders>
              <w:top w:val="single" w:sz="6" w:space="0" w:color="000000"/>
            </w:tcBorders>
          </w:tcPr>
          <w:p w:rsidR="00504C25" w:rsidRDefault="007A77EB">
            <w:pPr>
              <w:pStyle w:val="TableParagraph"/>
              <w:spacing w:before="14" w:line="138" w:lineRule="exact"/>
              <w:rPr>
                <w:sz w:val="13"/>
              </w:rPr>
            </w:pPr>
            <w:r>
              <w:rPr>
                <w:sz w:val="13"/>
              </w:rPr>
              <w:t>Witness Name</w:t>
            </w:r>
          </w:p>
        </w:tc>
        <w:tc>
          <w:tcPr>
            <w:tcW w:w="83" w:type="dxa"/>
          </w:tcPr>
          <w:p w:rsidR="00504C25" w:rsidRDefault="00504C25">
            <w:pPr>
              <w:pStyle w:val="TableParagraph"/>
              <w:rPr>
                <w:rFonts w:ascii="Times New Roman"/>
                <w:sz w:val="10"/>
              </w:rPr>
            </w:pPr>
          </w:p>
        </w:tc>
        <w:tc>
          <w:tcPr>
            <w:tcW w:w="3307" w:type="dxa"/>
            <w:tcBorders>
              <w:top w:val="single" w:sz="6" w:space="0" w:color="000000"/>
            </w:tcBorders>
          </w:tcPr>
          <w:p w:rsidR="00504C25" w:rsidRDefault="007A77EB">
            <w:pPr>
              <w:pStyle w:val="TableParagraph"/>
              <w:spacing w:before="14" w:line="138" w:lineRule="exact"/>
              <w:rPr>
                <w:sz w:val="13"/>
              </w:rPr>
            </w:pPr>
            <w:r>
              <w:rPr>
                <w:sz w:val="13"/>
              </w:rPr>
              <w:t>Signature of Witness</w:t>
            </w:r>
          </w:p>
        </w:tc>
        <w:tc>
          <w:tcPr>
            <w:tcW w:w="294" w:type="dxa"/>
          </w:tcPr>
          <w:p w:rsidR="00504C25" w:rsidRDefault="00504C25">
            <w:pPr>
              <w:pStyle w:val="TableParagraph"/>
              <w:rPr>
                <w:rFonts w:ascii="Times New Roman"/>
                <w:sz w:val="10"/>
              </w:rPr>
            </w:pPr>
          </w:p>
        </w:tc>
        <w:tc>
          <w:tcPr>
            <w:tcW w:w="1526" w:type="dxa"/>
            <w:tcBorders>
              <w:top w:val="single" w:sz="6" w:space="0" w:color="000000"/>
            </w:tcBorders>
          </w:tcPr>
          <w:p w:rsidR="00504C25" w:rsidRDefault="007A77EB">
            <w:pPr>
              <w:pStyle w:val="TableParagraph"/>
              <w:spacing w:before="14" w:line="138" w:lineRule="exact"/>
              <w:rPr>
                <w:sz w:val="13"/>
              </w:rPr>
            </w:pPr>
            <w:r>
              <w:rPr>
                <w:sz w:val="13"/>
              </w:rPr>
              <w:t>Date</w:t>
            </w:r>
          </w:p>
        </w:tc>
        <w:tc>
          <w:tcPr>
            <w:tcW w:w="2827" w:type="dxa"/>
          </w:tcPr>
          <w:p w:rsidR="00504C25" w:rsidRDefault="007A77EB">
            <w:pPr>
              <w:pStyle w:val="TableParagraph"/>
              <w:spacing w:before="14" w:line="138" w:lineRule="exact"/>
              <w:ind w:right="48"/>
              <w:jc w:val="right"/>
              <w:rPr>
                <w:sz w:val="13"/>
              </w:rPr>
            </w:pPr>
            <w:r>
              <w:rPr>
                <w:w w:val="95"/>
                <w:sz w:val="13"/>
              </w:rPr>
              <w:t>Signed</w:t>
            </w:r>
          </w:p>
        </w:tc>
      </w:tr>
    </w:tbl>
    <w:p w:rsidR="00504C25" w:rsidRDefault="00504C25">
      <w:pPr>
        <w:spacing w:line="138" w:lineRule="exact"/>
        <w:jc w:val="right"/>
        <w:rPr>
          <w:sz w:val="13"/>
        </w:rPr>
        <w:sectPr w:rsidR="00504C25">
          <w:pgSz w:w="12240" w:h="15840"/>
          <w:pgMar w:top="1360" w:right="540" w:bottom="940" w:left="580" w:header="0" w:footer="595" w:gutter="0"/>
          <w:cols w:space="720"/>
        </w:sectPr>
      </w:pPr>
    </w:p>
    <w:p w:rsidR="00504C25" w:rsidRPr="00A9637F" w:rsidRDefault="007A77EB">
      <w:pPr>
        <w:pStyle w:val="Heading2"/>
        <w:spacing w:before="78"/>
        <w:jc w:val="both"/>
      </w:pPr>
      <w:r w:rsidRPr="00A9637F">
        <w:t>Personal Health Information Pledge of Confidentiality</w:t>
      </w:r>
    </w:p>
    <w:p w:rsidR="00504C25" w:rsidRDefault="007A77EB">
      <w:pPr>
        <w:pStyle w:val="BodyText"/>
        <w:spacing w:before="4"/>
        <w:ind w:left="140" w:right="111"/>
        <w:jc w:val="both"/>
      </w:pPr>
      <w:r>
        <w:rPr>
          <w:spacing w:val="-3"/>
        </w:rPr>
        <w:t xml:space="preserve">In </w:t>
      </w:r>
      <w:r>
        <w:t xml:space="preserve">consideration of my status as a student at Parker University and/or association  with health care facilities that provide professional practice experiences, and as an integral part of the terms  and  conditions of association, I hereby agree, pledge and undertake that I will not at any time access or use personal health information, or reveal or disclose to any persons within or outside the provider organization, any personal health information except as may </w:t>
      </w:r>
      <w:r>
        <w:rPr>
          <w:spacing w:val="2"/>
        </w:rPr>
        <w:t xml:space="preserve">be </w:t>
      </w:r>
      <w:r>
        <w:t xml:space="preserve">required </w:t>
      </w:r>
      <w:r>
        <w:rPr>
          <w:spacing w:val="2"/>
        </w:rPr>
        <w:t xml:space="preserve">in </w:t>
      </w:r>
      <w:r>
        <w:t xml:space="preserve">the course of my duties and responsibilities and </w:t>
      </w:r>
      <w:r>
        <w:rPr>
          <w:spacing w:val="2"/>
        </w:rPr>
        <w:t xml:space="preserve">in </w:t>
      </w:r>
      <w:r>
        <w:t>accordance with applicable legislation, and corporate and departmental policies governing proper release of</w:t>
      </w:r>
      <w:r>
        <w:rPr>
          <w:spacing w:val="-21"/>
        </w:rPr>
        <w:t xml:space="preserve"> </w:t>
      </w:r>
      <w:r>
        <w:t>information.</w:t>
      </w:r>
    </w:p>
    <w:p w:rsidR="00504C25" w:rsidRDefault="00504C25">
      <w:pPr>
        <w:pStyle w:val="BodyText"/>
        <w:spacing w:before="6"/>
        <w:rPr>
          <w:sz w:val="19"/>
        </w:rPr>
      </w:pPr>
    </w:p>
    <w:p w:rsidR="00504C25" w:rsidRDefault="007A77EB">
      <w:pPr>
        <w:pStyle w:val="BodyText"/>
        <w:spacing w:before="1"/>
        <w:ind w:left="140" w:right="118"/>
        <w:jc w:val="both"/>
      </w:pPr>
      <w:r>
        <w:t>I understand that my obligations outlined above will continue after my association with the University and/or facility ends.</w:t>
      </w:r>
    </w:p>
    <w:p w:rsidR="00504C25" w:rsidRDefault="00504C25">
      <w:pPr>
        <w:pStyle w:val="BodyText"/>
        <w:spacing w:before="2"/>
      </w:pPr>
    </w:p>
    <w:p w:rsidR="00504C25" w:rsidRDefault="007A77EB">
      <w:pPr>
        <w:pStyle w:val="BodyText"/>
        <w:spacing w:line="237" w:lineRule="auto"/>
        <w:ind w:left="140" w:right="117"/>
        <w:jc w:val="both"/>
      </w:pPr>
      <w:r>
        <w:t>I further understand that my obligations concerning the protection of the confidentiality of personal health information relate to all personal health information whether I acquired the information through my association with the University and/or facility.</w:t>
      </w:r>
    </w:p>
    <w:p w:rsidR="00504C25" w:rsidRDefault="007A77EB">
      <w:pPr>
        <w:pStyle w:val="BodyText"/>
        <w:spacing w:before="8" w:line="237" w:lineRule="auto"/>
        <w:ind w:left="140" w:right="155"/>
      </w:pPr>
      <w:r>
        <w:t xml:space="preserve">I also understand that unauthorized use or disclosure of such information will result </w:t>
      </w:r>
      <w:r>
        <w:rPr>
          <w:spacing w:val="2"/>
        </w:rPr>
        <w:t xml:space="preserve">in </w:t>
      </w:r>
      <w:r>
        <w:t>a disciplinary action up to and including involuntary expulsion from the University, the imposition of fines pursuant to relevant</w:t>
      </w:r>
      <w:r>
        <w:rPr>
          <w:spacing w:val="-8"/>
        </w:rPr>
        <w:t xml:space="preserve"> </w:t>
      </w:r>
      <w:r>
        <w:t>state</w:t>
      </w:r>
      <w:r>
        <w:rPr>
          <w:spacing w:val="-7"/>
        </w:rPr>
        <w:t xml:space="preserve"> </w:t>
      </w:r>
      <w:r>
        <w:t>and</w:t>
      </w:r>
      <w:r>
        <w:rPr>
          <w:spacing w:val="-3"/>
        </w:rPr>
        <w:t xml:space="preserve"> </w:t>
      </w:r>
      <w:r>
        <w:t>federal</w:t>
      </w:r>
      <w:r>
        <w:rPr>
          <w:spacing w:val="-8"/>
        </w:rPr>
        <w:t xml:space="preserve"> </w:t>
      </w:r>
      <w:r>
        <w:t>legislation</w:t>
      </w:r>
      <w:r>
        <w:rPr>
          <w:i/>
        </w:rPr>
        <w:t>,</w:t>
      </w:r>
      <w:r>
        <w:rPr>
          <w:i/>
          <w:spacing w:val="-11"/>
        </w:rPr>
        <w:t xml:space="preserve"> </w:t>
      </w:r>
      <w:r>
        <w:t>and</w:t>
      </w:r>
      <w:r>
        <w:rPr>
          <w:spacing w:val="-5"/>
        </w:rPr>
        <w:t xml:space="preserve"> </w:t>
      </w:r>
      <w:r>
        <w:t>a report</w:t>
      </w:r>
      <w:r>
        <w:rPr>
          <w:spacing w:val="-5"/>
        </w:rPr>
        <w:t xml:space="preserve"> </w:t>
      </w:r>
      <w:r>
        <w:t>to</w:t>
      </w:r>
      <w:r>
        <w:rPr>
          <w:spacing w:val="-2"/>
        </w:rPr>
        <w:t xml:space="preserve"> </w:t>
      </w:r>
      <w:r>
        <w:t>my</w:t>
      </w:r>
      <w:r>
        <w:rPr>
          <w:spacing w:val="-4"/>
        </w:rPr>
        <w:t xml:space="preserve"> </w:t>
      </w:r>
      <w:r>
        <w:t>professional</w:t>
      </w:r>
      <w:r>
        <w:rPr>
          <w:spacing w:val="-8"/>
        </w:rPr>
        <w:t xml:space="preserve"> </w:t>
      </w:r>
      <w:r>
        <w:t>regulatory</w:t>
      </w:r>
      <w:r>
        <w:rPr>
          <w:spacing w:val="-13"/>
        </w:rPr>
        <w:t xml:space="preserve"> </w:t>
      </w:r>
      <w:r>
        <w:t>body.</w:t>
      </w:r>
    </w:p>
    <w:p w:rsidR="00504C25" w:rsidRDefault="00504C25">
      <w:pPr>
        <w:pStyle w:val="BodyText"/>
      </w:pPr>
    </w:p>
    <w:p w:rsidR="00504C25" w:rsidRDefault="0010079C">
      <w:pPr>
        <w:pStyle w:val="BodyText"/>
        <w:spacing w:before="10"/>
        <w:rPr>
          <w:sz w:val="14"/>
        </w:rPr>
      </w:pPr>
      <w:r>
        <w:rPr>
          <w:noProof/>
        </w:rPr>
        <mc:AlternateContent>
          <mc:Choice Requires="wps">
            <w:drawing>
              <wp:anchor distT="0" distB="0" distL="0" distR="0" simplePos="0" relativeHeight="251658240" behindDoc="1" locked="0" layoutInCell="1" allowOverlap="1">
                <wp:simplePos x="0" y="0"/>
                <wp:positionH relativeFrom="page">
                  <wp:posOffset>457200</wp:posOffset>
                </wp:positionH>
                <wp:positionV relativeFrom="paragraph">
                  <wp:posOffset>143510</wp:posOffset>
                </wp:positionV>
                <wp:extent cx="1776095"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095" cy="1270"/>
                        </a:xfrm>
                        <a:custGeom>
                          <a:avLst/>
                          <a:gdLst>
                            <a:gd name="T0" fmla="+- 0 720 720"/>
                            <a:gd name="T1" fmla="*/ T0 w 2797"/>
                            <a:gd name="T2" fmla="+- 0 3517 720"/>
                            <a:gd name="T3" fmla="*/ T2 w 2797"/>
                          </a:gdLst>
                          <a:ahLst/>
                          <a:cxnLst>
                            <a:cxn ang="0">
                              <a:pos x="T1" y="0"/>
                            </a:cxn>
                            <a:cxn ang="0">
                              <a:pos x="T3" y="0"/>
                            </a:cxn>
                          </a:cxnLst>
                          <a:rect l="0" t="0" r="r" b="b"/>
                          <a:pathLst>
                            <a:path w="2797">
                              <a:moveTo>
                                <a:pt x="0" y="0"/>
                              </a:moveTo>
                              <a:lnTo>
                                <a:pt x="279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6EE73" id="Freeform 10" o:spid="_x0000_s1026" style="position:absolute;margin-left:36pt;margin-top:11.3pt;width:139.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" path="m,l2797,e" filled="f" strokeweight=".20731mm">
                <v:path arrowok="t" o:connecttype="custom" o:connectlocs="0,0;1776095,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2286000</wp:posOffset>
                </wp:positionH>
                <wp:positionV relativeFrom="paragraph">
                  <wp:posOffset>143510</wp:posOffset>
                </wp:positionV>
                <wp:extent cx="209931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1270"/>
                        </a:xfrm>
                        <a:custGeom>
                          <a:avLst/>
                          <a:gdLst>
                            <a:gd name="T0" fmla="+- 0 3600 3600"/>
                            <a:gd name="T1" fmla="*/ T0 w 3306"/>
                            <a:gd name="T2" fmla="+- 0 6906 3600"/>
                            <a:gd name="T3" fmla="*/ T2 w 3306"/>
                          </a:gdLst>
                          <a:ahLst/>
                          <a:cxnLst>
                            <a:cxn ang="0">
                              <a:pos x="T1" y="0"/>
                            </a:cxn>
                            <a:cxn ang="0">
                              <a:pos x="T3" y="0"/>
                            </a:cxn>
                          </a:cxnLst>
                          <a:rect l="0" t="0" r="r" b="b"/>
                          <a:pathLst>
                            <a:path w="3306">
                              <a:moveTo>
                                <a:pt x="0" y="0"/>
                              </a:moveTo>
                              <a:lnTo>
                                <a:pt x="330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7139" id="Freeform 9" o:spid="_x0000_s1026" style="position:absolute;margin-left:180pt;margin-top:11.3pt;width:165.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" path="m,l3306,e" filled="f" strokeweight=".20731mm">
                <v:path arrowok="t" o:connecttype="custom" o:connectlocs="0,0;209931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4572635</wp:posOffset>
                </wp:positionH>
                <wp:positionV relativeFrom="paragraph">
                  <wp:posOffset>143510</wp:posOffset>
                </wp:positionV>
                <wp:extent cx="96901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1270"/>
                        </a:xfrm>
                        <a:custGeom>
                          <a:avLst/>
                          <a:gdLst>
                            <a:gd name="T0" fmla="+- 0 7201 7201"/>
                            <a:gd name="T1" fmla="*/ T0 w 1526"/>
                            <a:gd name="T2" fmla="+- 0 8727 7201"/>
                            <a:gd name="T3" fmla="*/ T2 w 1526"/>
                          </a:gdLst>
                          <a:ahLst/>
                          <a:cxnLst>
                            <a:cxn ang="0">
                              <a:pos x="T1" y="0"/>
                            </a:cxn>
                            <a:cxn ang="0">
                              <a:pos x="T3" y="0"/>
                            </a:cxn>
                          </a:cxnLst>
                          <a:rect l="0" t="0" r="r" b="b"/>
                          <a:pathLst>
                            <a:path w="1526">
                              <a:moveTo>
                                <a:pt x="0" y="0"/>
                              </a:moveTo>
                              <a:lnTo>
                                <a:pt x="152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8969F" id="Freeform 8" o:spid="_x0000_s1026" style="position:absolute;margin-left:360.05pt;margin-top:11.3pt;width:76.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" path="m,l1526,e" filled="f" strokeweight=".20731mm">
                <v:path arrowok="t" o:connecttype="custom" o:connectlocs="0,0;969010,0" o:connectangles="0,0"/>
                <w10:wrap type="topAndBottom" anchorx="page"/>
              </v:shape>
            </w:pict>
          </mc:Fallback>
        </mc:AlternateContent>
      </w:r>
    </w:p>
    <w:p w:rsidR="00504C25" w:rsidRDefault="007A77EB">
      <w:pPr>
        <w:tabs>
          <w:tab w:val="left" w:pos="3020"/>
          <w:tab w:val="left" w:pos="6621"/>
        </w:tabs>
        <w:ind w:left="140"/>
        <w:rPr>
          <w:sz w:val="13"/>
        </w:rPr>
      </w:pPr>
      <w:r>
        <w:rPr>
          <w:sz w:val="13"/>
        </w:rPr>
        <w:t>Student</w:t>
      </w:r>
      <w:r>
        <w:rPr>
          <w:spacing w:val="-8"/>
          <w:sz w:val="13"/>
        </w:rPr>
        <w:t xml:space="preserve"> </w:t>
      </w:r>
      <w:r>
        <w:rPr>
          <w:sz w:val="13"/>
        </w:rPr>
        <w:t>Name</w:t>
      </w:r>
      <w:r>
        <w:rPr>
          <w:sz w:val="13"/>
        </w:rPr>
        <w:tab/>
        <w:t>Signature</w:t>
      </w:r>
      <w:r>
        <w:rPr>
          <w:spacing w:val="-9"/>
          <w:sz w:val="13"/>
        </w:rPr>
        <w:t xml:space="preserve"> </w:t>
      </w:r>
      <w:r>
        <w:rPr>
          <w:sz w:val="13"/>
        </w:rPr>
        <w:t>of</w:t>
      </w:r>
      <w:r>
        <w:rPr>
          <w:spacing w:val="1"/>
          <w:sz w:val="13"/>
        </w:rPr>
        <w:t xml:space="preserve"> </w:t>
      </w:r>
      <w:r>
        <w:rPr>
          <w:sz w:val="13"/>
        </w:rPr>
        <w:t>Student</w:t>
      </w:r>
      <w:r>
        <w:rPr>
          <w:sz w:val="13"/>
        </w:rPr>
        <w:tab/>
        <w:t>Date</w:t>
      </w:r>
      <w:r>
        <w:rPr>
          <w:spacing w:val="-10"/>
          <w:sz w:val="13"/>
        </w:rPr>
        <w:t xml:space="preserve"> </w:t>
      </w:r>
      <w:r>
        <w:rPr>
          <w:sz w:val="13"/>
        </w:rPr>
        <w:t>Signed</w:t>
      </w:r>
    </w:p>
    <w:p w:rsidR="00504C25" w:rsidRDefault="00504C25">
      <w:pPr>
        <w:pStyle w:val="BodyText"/>
      </w:pPr>
    </w:p>
    <w:p w:rsidR="00504C25" w:rsidRDefault="0010079C">
      <w:pPr>
        <w:pStyle w:val="BodyText"/>
        <w:spacing w:before="5"/>
        <w:rPr>
          <w:sz w:val="21"/>
        </w:rPr>
      </w:pPr>
      <w:r>
        <w:rPr>
          <w:noProof/>
        </w:rPr>
        <mc:AlternateContent>
          <mc:Choice Requires="wps">
            <w:drawing>
              <wp:anchor distT="0" distB="0" distL="0" distR="0" simplePos="0" relativeHeight="251661312" behindDoc="1" locked="0" layoutInCell="1" allowOverlap="1">
                <wp:simplePos x="0" y="0"/>
                <wp:positionH relativeFrom="page">
                  <wp:posOffset>457200</wp:posOffset>
                </wp:positionH>
                <wp:positionV relativeFrom="paragraph">
                  <wp:posOffset>193675</wp:posOffset>
                </wp:positionV>
                <wp:extent cx="177609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095" cy="1270"/>
                        </a:xfrm>
                        <a:custGeom>
                          <a:avLst/>
                          <a:gdLst>
                            <a:gd name="T0" fmla="+- 0 720 720"/>
                            <a:gd name="T1" fmla="*/ T0 w 2797"/>
                            <a:gd name="T2" fmla="+- 0 3517 720"/>
                            <a:gd name="T3" fmla="*/ T2 w 2797"/>
                          </a:gdLst>
                          <a:ahLst/>
                          <a:cxnLst>
                            <a:cxn ang="0">
                              <a:pos x="T1" y="0"/>
                            </a:cxn>
                            <a:cxn ang="0">
                              <a:pos x="T3" y="0"/>
                            </a:cxn>
                          </a:cxnLst>
                          <a:rect l="0" t="0" r="r" b="b"/>
                          <a:pathLst>
                            <a:path w="2797">
                              <a:moveTo>
                                <a:pt x="0" y="0"/>
                              </a:moveTo>
                              <a:lnTo>
                                <a:pt x="279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4057C" id="Freeform 7" o:spid="_x0000_s1026" style="position:absolute;margin-left:36pt;margin-top:15.25pt;width:139.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" path="m,l2797,e" filled="f" strokeweight=".20731mm">
                <v:path arrowok="t" o:connecttype="custom" o:connectlocs="0,0;177609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2286000</wp:posOffset>
                </wp:positionH>
                <wp:positionV relativeFrom="paragraph">
                  <wp:posOffset>193675</wp:posOffset>
                </wp:positionV>
                <wp:extent cx="209931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1270"/>
                        </a:xfrm>
                        <a:custGeom>
                          <a:avLst/>
                          <a:gdLst>
                            <a:gd name="T0" fmla="+- 0 3600 3600"/>
                            <a:gd name="T1" fmla="*/ T0 w 3306"/>
                            <a:gd name="T2" fmla="+- 0 6906 3600"/>
                            <a:gd name="T3" fmla="*/ T2 w 3306"/>
                          </a:gdLst>
                          <a:ahLst/>
                          <a:cxnLst>
                            <a:cxn ang="0">
                              <a:pos x="T1" y="0"/>
                            </a:cxn>
                            <a:cxn ang="0">
                              <a:pos x="T3" y="0"/>
                            </a:cxn>
                          </a:cxnLst>
                          <a:rect l="0" t="0" r="r" b="b"/>
                          <a:pathLst>
                            <a:path w="3306">
                              <a:moveTo>
                                <a:pt x="0" y="0"/>
                              </a:moveTo>
                              <a:lnTo>
                                <a:pt x="330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B12D7" id="Freeform 6" o:spid="_x0000_s1026" style="position:absolute;margin-left:180pt;margin-top:15.25pt;width:165.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" path="m,l3306,e" filled="f" strokeweight=".20731mm">
                <v:path arrowok="t" o:connecttype="custom" o:connectlocs="0,0;209931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4572635</wp:posOffset>
                </wp:positionH>
                <wp:positionV relativeFrom="paragraph">
                  <wp:posOffset>193675</wp:posOffset>
                </wp:positionV>
                <wp:extent cx="96901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1270"/>
                        </a:xfrm>
                        <a:custGeom>
                          <a:avLst/>
                          <a:gdLst>
                            <a:gd name="T0" fmla="+- 0 7201 7201"/>
                            <a:gd name="T1" fmla="*/ T0 w 1526"/>
                            <a:gd name="T2" fmla="+- 0 8727 7201"/>
                            <a:gd name="T3" fmla="*/ T2 w 1526"/>
                          </a:gdLst>
                          <a:ahLst/>
                          <a:cxnLst>
                            <a:cxn ang="0">
                              <a:pos x="T1" y="0"/>
                            </a:cxn>
                            <a:cxn ang="0">
                              <a:pos x="T3" y="0"/>
                            </a:cxn>
                          </a:cxnLst>
                          <a:rect l="0" t="0" r="r" b="b"/>
                          <a:pathLst>
                            <a:path w="1526">
                              <a:moveTo>
                                <a:pt x="0" y="0"/>
                              </a:moveTo>
                              <a:lnTo>
                                <a:pt x="152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2954" id="Freeform 5" o:spid="_x0000_s1026" style="position:absolute;margin-left:360.05pt;margin-top:15.25pt;width:76.3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" path="m,l1526,e" filled="f" strokeweight=".20731mm">
                <v:path arrowok="t" o:connecttype="custom" o:connectlocs="0,0;969010,0" o:connectangles="0,0"/>
                <w10:wrap type="topAndBottom" anchorx="page"/>
              </v:shape>
            </w:pict>
          </mc:Fallback>
        </mc:AlternateContent>
      </w:r>
    </w:p>
    <w:p w:rsidR="00504C25" w:rsidRDefault="007A77EB">
      <w:pPr>
        <w:tabs>
          <w:tab w:val="left" w:pos="3020"/>
          <w:tab w:val="left" w:pos="6621"/>
        </w:tabs>
        <w:ind w:left="140"/>
        <w:rPr>
          <w:sz w:val="13"/>
        </w:rPr>
      </w:pPr>
      <w:r>
        <w:rPr>
          <w:sz w:val="13"/>
        </w:rPr>
        <w:t>Witness</w:t>
      </w:r>
      <w:r>
        <w:rPr>
          <w:spacing w:val="-8"/>
          <w:sz w:val="13"/>
        </w:rPr>
        <w:t xml:space="preserve"> </w:t>
      </w:r>
      <w:r>
        <w:rPr>
          <w:sz w:val="13"/>
        </w:rPr>
        <w:t>Name</w:t>
      </w:r>
      <w:r>
        <w:rPr>
          <w:sz w:val="13"/>
        </w:rPr>
        <w:tab/>
        <w:t>Signature</w:t>
      </w:r>
      <w:r>
        <w:rPr>
          <w:spacing w:val="-8"/>
          <w:sz w:val="13"/>
        </w:rPr>
        <w:t xml:space="preserve"> </w:t>
      </w:r>
      <w:r>
        <w:rPr>
          <w:sz w:val="13"/>
        </w:rPr>
        <w:t>of</w:t>
      </w:r>
      <w:r>
        <w:rPr>
          <w:spacing w:val="5"/>
          <w:sz w:val="13"/>
        </w:rPr>
        <w:t xml:space="preserve"> </w:t>
      </w:r>
      <w:r>
        <w:rPr>
          <w:sz w:val="13"/>
        </w:rPr>
        <w:t>Witness</w:t>
      </w:r>
      <w:r>
        <w:rPr>
          <w:sz w:val="13"/>
        </w:rPr>
        <w:tab/>
        <w:t>Date</w:t>
      </w:r>
      <w:r>
        <w:rPr>
          <w:spacing w:val="-9"/>
          <w:sz w:val="13"/>
        </w:rPr>
        <w:t xml:space="preserve"> </w:t>
      </w:r>
      <w:r>
        <w:rPr>
          <w:sz w:val="13"/>
        </w:rPr>
        <w:t>Signed</w:t>
      </w:r>
    </w:p>
    <w:p w:rsidR="00504C25" w:rsidRDefault="00504C25">
      <w:pPr>
        <w:rPr>
          <w:sz w:val="13"/>
        </w:rPr>
        <w:sectPr w:rsidR="00504C25">
          <w:pgSz w:w="12240" w:h="15840"/>
          <w:pgMar w:top="1360" w:right="540" w:bottom="940" w:left="580" w:header="0" w:footer="595" w:gutter="0"/>
          <w:cols w:space="720"/>
        </w:sectPr>
      </w:pPr>
    </w:p>
    <w:p w:rsidR="00504C25" w:rsidRPr="00A9637F" w:rsidRDefault="007A77EB">
      <w:pPr>
        <w:pStyle w:val="Heading2"/>
        <w:spacing w:before="78"/>
      </w:pPr>
      <w:bookmarkStart w:id="5" w:name="_Hlk45043812"/>
      <w:r w:rsidRPr="00A9637F">
        <w:t>Acknowledge of Receipt of the Handbook and Statement of Understanding</w:t>
      </w:r>
      <w:bookmarkEnd w:id="5"/>
    </w:p>
    <w:p w:rsidR="00504C25" w:rsidRDefault="007A77EB">
      <w:pPr>
        <w:pStyle w:val="BodyText"/>
        <w:spacing w:before="4"/>
        <w:ind w:left="140" w:right="113"/>
        <w:jc w:val="both"/>
      </w:pPr>
      <w:r>
        <w:t xml:space="preserve">As a student </w:t>
      </w:r>
      <w:r>
        <w:rPr>
          <w:spacing w:val="2"/>
        </w:rPr>
        <w:t xml:space="preserve">in </w:t>
      </w:r>
      <w:r>
        <w:t xml:space="preserve">Health Information Management Systems Program at Parker University, I </w:t>
      </w:r>
      <w:r w:rsidR="00A9637F">
        <w:t>acknowledge that</w:t>
      </w:r>
      <w:r>
        <w:t xml:space="preserve"> I have received and had an opportunity to examine the HIMS Student Handbook. A copy of </w:t>
      </w:r>
      <w:r>
        <w:rPr>
          <w:spacing w:val="2"/>
        </w:rPr>
        <w:t xml:space="preserve">this </w:t>
      </w:r>
      <w:r>
        <w:t>Handbook has been given to me to retain for future reference,</w:t>
      </w:r>
      <w:r w:rsidR="00A9637F">
        <w:t xml:space="preserve"> </w:t>
      </w:r>
      <w:r>
        <w:t xml:space="preserve">and I agree to familiarize myself with </w:t>
      </w:r>
      <w:r>
        <w:rPr>
          <w:spacing w:val="3"/>
        </w:rPr>
        <w:t xml:space="preserve">its </w:t>
      </w:r>
      <w:r>
        <w:t>contents and comply with the information provided. I understand that the information contained in the HIMS Student Handbook</w:t>
      </w:r>
      <w:r w:rsidR="00A9637F">
        <w:t xml:space="preserve"> </w:t>
      </w:r>
      <w:r>
        <w:t>represents guidelines only and that the Program may</w:t>
      </w:r>
      <w:r w:rsidR="00A9637F">
        <w:t xml:space="preserve"> </w:t>
      </w:r>
      <w:r>
        <w:t>modify</w:t>
      </w:r>
      <w:r w:rsidR="00A9637F">
        <w:t xml:space="preserve"> </w:t>
      </w:r>
      <w:r>
        <w:t>those guidelines or amend or terminate any policies, or procedures at any time. I accept the responsibility to keep myself informed of any changes made to the</w:t>
      </w:r>
      <w:r>
        <w:rPr>
          <w:spacing w:val="-45"/>
        </w:rPr>
        <w:t xml:space="preserve"> </w:t>
      </w:r>
      <w:r>
        <w:t>Handbook.</w:t>
      </w:r>
    </w:p>
    <w:p w:rsidR="00504C25" w:rsidRDefault="00504C25">
      <w:pPr>
        <w:pStyle w:val="BodyText"/>
      </w:pPr>
    </w:p>
    <w:p w:rsidR="00504C25" w:rsidRDefault="0010079C">
      <w:pPr>
        <w:pStyle w:val="BodyText"/>
        <w:rPr>
          <w:sz w:val="14"/>
        </w:rPr>
      </w:pPr>
      <w:r>
        <w:rPr>
          <w:noProof/>
        </w:rPr>
        <mc:AlternateContent>
          <mc:Choice Requires="wps">
            <w:drawing>
              <wp:anchor distT="0" distB="0" distL="0" distR="0" simplePos="0" relativeHeight="251664384" behindDoc="1" locked="0" layoutInCell="1" allowOverlap="1">
                <wp:simplePos x="0" y="0"/>
                <wp:positionH relativeFrom="page">
                  <wp:posOffset>457200</wp:posOffset>
                </wp:positionH>
                <wp:positionV relativeFrom="paragraph">
                  <wp:posOffset>137160</wp:posOffset>
                </wp:positionV>
                <wp:extent cx="177609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095" cy="1270"/>
                        </a:xfrm>
                        <a:custGeom>
                          <a:avLst/>
                          <a:gdLst>
                            <a:gd name="T0" fmla="+- 0 720 720"/>
                            <a:gd name="T1" fmla="*/ T0 w 2797"/>
                            <a:gd name="T2" fmla="+- 0 3517 720"/>
                            <a:gd name="T3" fmla="*/ T2 w 2797"/>
                          </a:gdLst>
                          <a:ahLst/>
                          <a:cxnLst>
                            <a:cxn ang="0">
                              <a:pos x="T1" y="0"/>
                            </a:cxn>
                            <a:cxn ang="0">
                              <a:pos x="T3" y="0"/>
                            </a:cxn>
                          </a:cxnLst>
                          <a:rect l="0" t="0" r="r" b="b"/>
                          <a:pathLst>
                            <a:path w="2797">
                              <a:moveTo>
                                <a:pt x="0" y="0"/>
                              </a:moveTo>
                              <a:lnTo>
                                <a:pt x="279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2A6B" id="Freeform 4" o:spid="_x0000_s1026" style="position:absolute;margin-left:36pt;margin-top:10.8pt;width:139.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" path="m,l2797,e" filled="f" strokeweight=".20731mm">
                <v:path arrowok="t" o:connecttype="custom" o:connectlocs="0,0;1776095,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2286000</wp:posOffset>
                </wp:positionH>
                <wp:positionV relativeFrom="paragraph">
                  <wp:posOffset>137160</wp:posOffset>
                </wp:positionV>
                <wp:extent cx="209931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1270"/>
                        </a:xfrm>
                        <a:custGeom>
                          <a:avLst/>
                          <a:gdLst>
                            <a:gd name="T0" fmla="+- 0 3600 3600"/>
                            <a:gd name="T1" fmla="*/ T0 w 3306"/>
                            <a:gd name="T2" fmla="+- 0 6906 3600"/>
                            <a:gd name="T3" fmla="*/ T2 w 3306"/>
                          </a:gdLst>
                          <a:ahLst/>
                          <a:cxnLst>
                            <a:cxn ang="0">
                              <a:pos x="T1" y="0"/>
                            </a:cxn>
                            <a:cxn ang="0">
                              <a:pos x="T3" y="0"/>
                            </a:cxn>
                          </a:cxnLst>
                          <a:rect l="0" t="0" r="r" b="b"/>
                          <a:pathLst>
                            <a:path w="3306">
                              <a:moveTo>
                                <a:pt x="0" y="0"/>
                              </a:moveTo>
                              <a:lnTo>
                                <a:pt x="330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ACB8D" id="Freeform 3" o:spid="_x0000_s1026" style="position:absolute;margin-left:180pt;margin-top:10.8pt;width:165.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" path="m,l3306,e" filled="f" strokeweight=".20731mm">
                <v:path arrowok="t" o:connecttype="custom" o:connectlocs="0,0;209931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4572635</wp:posOffset>
                </wp:positionH>
                <wp:positionV relativeFrom="paragraph">
                  <wp:posOffset>137160</wp:posOffset>
                </wp:positionV>
                <wp:extent cx="9690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010" cy="1270"/>
                        </a:xfrm>
                        <a:custGeom>
                          <a:avLst/>
                          <a:gdLst>
                            <a:gd name="T0" fmla="+- 0 7201 7201"/>
                            <a:gd name="T1" fmla="*/ T0 w 1526"/>
                            <a:gd name="T2" fmla="+- 0 8727 7201"/>
                            <a:gd name="T3" fmla="*/ T2 w 1526"/>
                          </a:gdLst>
                          <a:ahLst/>
                          <a:cxnLst>
                            <a:cxn ang="0">
                              <a:pos x="T1" y="0"/>
                            </a:cxn>
                            <a:cxn ang="0">
                              <a:pos x="T3" y="0"/>
                            </a:cxn>
                          </a:cxnLst>
                          <a:rect l="0" t="0" r="r" b="b"/>
                          <a:pathLst>
                            <a:path w="1526">
                              <a:moveTo>
                                <a:pt x="0" y="0"/>
                              </a:moveTo>
                              <a:lnTo>
                                <a:pt x="152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1E4B0" id="Freeform 2" o:spid="_x0000_s1026" style="position:absolute;margin-left:360.05pt;margin-top:10.8pt;width:76.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" path="m,l1526,e" filled="f" strokeweight=".20731mm">
                <v:path arrowok="t" o:connecttype="custom" o:connectlocs="0,0;969010,0" o:connectangles="0,0"/>
                <w10:wrap type="topAndBottom" anchorx="page"/>
              </v:shape>
            </w:pict>
          </mc:Fallback>
        </mc:AlternateContent>
      </w:r>
    </w:p>
    <w:p w:rsidR="00504C25" w:rsidRDefault="007A77EB">
      <w:pPr>
        <w:tabs>
          <w:tab w:val="left" w:pos="3020"/>
          <w:tab w:val="left" w:pos="6621"/>
        </w:tabs>
        <w:ind w:left="140"/>
        <w:jc w:val="both"/>
        <w:rPr>
          <w:sz w:val="13"/>
        </w:rPr>
      </w:pPr>
      <w:r>
        <w:rPr>
          <w:sz w:val="13"/>
        </w:rPr>
        <w:t>Student</w:t>
      </w:r>
      <w:r>
        <w:rPr>
          <w:spacing w:val="-8"/>
          <w:sz w:val="13"/>
        </w:rPr>
        <w:t xml:space="preserve"> </w:t>
      </w:r>
      <w:r>
        <w:rPr>
          <w:sz w:val="13"/>
        </w:rPr>
        <w:t>Name</w:t>
      </w:r>
      <w:r>
        <w:rPr>
          <w:sz w:val="13"/>
        </w:rPr>
        <w:tab/>
        <w:t>Signature</w:t>
      </w:r>
      <w:r>
        <w:rPr>
          <w:spacing w:val="-9"/>
          <w:sz w:val="13"/>
        </w:rPr>
        <w:t xml:space="preserve"> </w:t>
      </w:r>
      <w:r>
        <w:rPr>
          <w:sz w:val="13"/>
        </w:rPr>
        <w:t>of</w:t>
      </w:r>
      <w:r>
        <w:rPr>
          <w:spacing w:val="1"/>
          <w:sz w:val="13"/>
        </w:rPr>
        <w:t xml:space="preserve"> </w:t>
      </w:r>
      <w:r>
        <w:rPr>
          <w:sz w:val="13"/>
        </w:rPr>
        <w:t>Student</w:t>
      </w:r>
      <w:r>
        <w:rPr>
          <w:sz w:val="13"/>
        </w:rPr>
        <w:tab/>
        <w:t>Date</w:t>
      </w:r>
      <w:r>
        <w:rPr>
          <w:spacing w:val="-1"/>
          <w:sz w:val="13"/>
        </w:rPr>
        <w:t xml:space="preserve"> </w:t>
      </w:r>
      <w:r>
        <w:rPr>
          <w:sz w:val="13"/>
        </w:rPr>
        <w:t>Signed</w:t>
      </w:r>
    </w:p>
    <w:p w:rsidR="00504C25" w:rsidRDefault="00504C25">
      <w:pPr>
        <w:pStyle w:val="BodyText"/>
        <w:rPr>
          <w:sz w:val="16"/>
        </w:rPr>
      </w:pPr>
    </w:p>
    <w:p w:rsidR="00504C25" w:rsidRDefault="007A77EB">
      <w:pPr>
        <w:tabs>
          <w:tab w:val="left" w:pos="2319"/>
        </w:tabs>
        <w:spacing w:before="128"/>
        <w:ind w:left="140"/>
        <w:rPr>
          <w:b/>
        </w:rPr>
      </w:pPr>
      <w:r>
        <w:rPr>
          <w:b/>
          <w:color w:val="17365D"/>
          <w:u w:val="thick" w:color="16355C"/>
        </w:rPr>
        <w:t xml:space="preserve"> </w:t>
      </w:r>
      <w:r>
        <w:rPr>
          <w:b/>
          <w:color w:val="17365D"/>
          <w:u w:val="thick" w:color="16355C"/>
        </w:rPr>
        <w:tab/>
      </w:r>
      <w:r>
        <w:rPr>
          <w:b/>
          <w:color w:val="17365D"/>
        </w:rPr>
        <w:t>_</w:t>
      </w:r>
    </w:p>
    <w:p w:rsidR="00504C25" w:rsidRDefault="007A77EB">
      <w:pPr>
        <w:spacing w:before="63"/>
        <w:ind w:left="140"/>
        <w:jc w:val="both"/>
        <w:rPr>
          <w:sz w:val="13"/>
        </w:rPr>
      </w:pPr>
      <w:r>
        <w:rPr>
          <w:sz w:val="13"/>
        </w:rPr>
        <w:t>Date received by HIMS</w:t>
      </w:r>
      <w:r>
        <w:rPr>
          <w:spacing w:val="-25"/>
          <w:sz w:val="13"/>
        </w:rPr>
        <w:t xml:space="preserve"> </w:t>
      </w:r>
      <w:r>
        <w:rPr>
          <w:sz w:val="13"/>
        </w:rPr>
        <w:t>Department</w:t>
      </w:r>
    </w:p>
    <w:sectPr w:rsidR="00504C25">
      <w:pgSz w:w="12240" w:h="15840"/>
      <w:pgMar w:top="1360" w:right="540" w:bottom="940" w:left="580" w:header="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03E" w:rsidRDefault="0021203E">
      <w:r>
        <w:separator/>
      </w:r>
    </w:p>
  </w:endnote>
  <w:endnote w:type="continuationSeparator" w:id="0">
    <w:p w:rsidR="0021203E" w:rsidRDefault="0021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1F" w:rsidRDefault="0089541F">
    <w:pPr>
      <w:pStyle w:val="Footer"/>
      <w:jc w:val="center"/>
    </w:pPr>
  </w:p>
  <w:p w:rsidR="0089541F" w:rsidRDefault="00895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C25" w:rsidRDefault="0010079C">
    <w:pPr>
      <w:pStyle w:val="BodyText"/>
      <w:spacing w:line="14" w:lineRule="auto"/>
      <w:rPr>
        <w:sz w:val="8"/>
      </w:rPr>
    </w:pPr>
    <w:r>
      <w:rPr>
        <w:noProof/>
      </w:rPr>
      <mc:AlternateContent>
        <mc:Choice Requires="wps">
          <w:drawing>
            <wp:anchor distT="0" distB="0" distL="114300" distR="114300" simplePos="0" relativeHeight="251657728" behindDoc="1" locked="0" layoutInCell="1" allowOverlap="1">
              <wp:simplePos x="0" y="0"/>
              <wp:positionH relativeFrom="page">
                <wp:posOffset>3769360</wp:posOffset>
              </wp:positionH>
              <wp:positionV relativeFrom="page">
                <wp:posOffset>9436735</wp:posOffset>
              </wp:positionV>
              <wp:extent cx="238125"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C25" w:rsidRDefault="007A77EB">
                          <w:pPr>
                            <w:pStyle w:val="BodyText"/>
                            <w:spacing w:before="19"/>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8pt;margin-top:743.05pt;width:18.7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" filled="f" stroked="f">
              <v:textbox inset="0,0,0,0">
                <w:txbxContent>
                  <w:p w:rsidR="00504C25" w:rsidRDefault="007A77EB">
                    <w:pPr>
                      <w:pStyle w:val="BodyText"/>
                      <w:spacing w:before="19"/>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03E" w:rsidRDefault="0021203E">
      <w:r>
        <w:separator/>
      </w:r>
    </w:p>
  </w:footnote>
  <w:footnote w:type="continuationSeparator" w:id="0">
    <w:p w:rsidR="0021203E" w:rsidRDefault="0021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DBC"/>
    <w:multiLevelType w:val="hybridMultilevel"/>
    <w:tmpl w:val="4F142672"/>
    <w:lvl w:ilvl="0" w:tplc="2A4606F4">
      <w:numFmt w:val="bullet"/>
      <w:lvlText w:val=""/>
      <w:lvlJc w:val="left"/>
      <w:pPr>
        <w:ind w:left="860" w:hanging="361"/>
      </w:pPr>
      <w:rPr>
        <w:rFonts w:ascii="Symbol" w:eastAsia="Symbol" w:hAnsi="Symbol" w:cs="Symbol" w:hint="default"/>
        <w:w w:val="99"/>
        <w:sz w:val="20"/>
        <w:szCs w:val="20"/>
        <w:lang w:val="en-US" w:eastAsia="en-US" w:bidi="en-US"/>
      </w:rPr>
    </w:lvl>
    <w:lvl w:ilvl="1" w:tplc="0E843F48">
      <w:numFmt w:val="bullet"/>
      <w:lvlText w:val="•"/>
      <w:lvlJc w:val="left"/>
      <w:pPr>
        <w:ind w:left="1886" w:hanging="361"/>
      </w:pPr>
      <w:rPr>
        <w:rFonts w:hint="default"/>
        <w:lang w:val="en-US" w:eastAsia="en-US" w:bidi="en-US"/>
      </w:rPr>
    </w:lvl>
    <w:lvl w:ilvl="2" w:tplc="197C16B0">
      <w:numFmt w:val="bullet"/>
      <w:lvlText w:val="•"/>
      <w:lvlJc w:val="left"/>
      <w:pPr>
        <w:ind w:left="2912" w:hanging="361"/>
      </w:pPr>
      <w:rPr>
        <w:rFonts w:hint="default"/>
        <w:lang w:val="en-US" w:eastAsia="en-US" w:bidi="en-US"/>
      </w:rPr>
    </w:lvl>
    <w:lvl w:ilvl="3" w:tplc="9DD0C83A">
      <w:numFmt w:val="bullet"/>
      <w:lvlText w:val="•"/>
      <w:lvlJc w:val="left"/>
      <w:pPr>
        <w:ind w:left="3938" w:hanging="361"/>
      </w:pPr>
      <w:rPr>
        <w:rFonts w:hint="default"/>
        <w:lang w:val="en-US" w:eastAsia="en-US" w:bidi="en-US"/>
      </w:rPr>
    </w:lvl>
    <w:lvl w:ilvl="4" w:tplc="D534C33A">
      <w:numFmt w:val="bullet"/>
      <w:lvlText w:val="•"/>
      <w:lvlJc w:val="left"/>
      <w:pPr>
        <w:ind w:left="4964" w:hanging="361"/>
      </w:pPr>
      <w:rPr>
        <w:rFonts w:hint="default"/>
        <w:lang w:val="en-US" w:eastAsia="en-US" w:bidi="en-US"/>
      </w:rPr>
    </w:lvl>
    <w:lvl w:ilvl="5" w:tplc="093CAD90">
      <w:numFmt w:val="bullet"/>
      <w:lvlText w:val="•"/>
      <w:lvlJc w:val="left"/>
      <w:pPr>
        <w:ind w:left="5990" w:hanging="361"/>
      </w:pPr>
      <w:rPr>
        <w:rFonts w:hint="default"/>
        <w:lang w:val="en-US" w:eastAsia="en-US" w:bidi="en-US"/>
      </w:rPr>
    </w:lvl>
    <w:lvl w:ilvl="6" w:tplc="FEB40550">
      <w:numFmt w:val="bullet"/>
      <w:lvlText w:val="•"/>
      <w:lvlJc w:val="left"/>
      <w:pPr>
        <w:ind w:left="7016" w:hanging="361"/>
      </w:pPr>
      <w:rPr>
        <w:rFonts w:hint="default"/>
        <w:lang w:val="en-US" w:eastAsia="en-US" w:bidi="en-US"/>
      </w:rPr>
    </w:lvl>
    <w:lvl w:ilvl="7" w:tplc="50AA0FFC">
      <w:numFmt w:val="bullet"/>
      <w:lvlText w:val="•"/>
      <w:lvlJc w:val="left"/>
      <w:pPr>
        <w:ind w:left="8042" w:hanging="361"/>
      </w:pPr>
      <w:rPr>
        <w:rFonts w:hint="default"/>
        <w:lang w:val="en-US" w:eastAsia="en-US" w:bidi="en-US"/>
      </w:rPr>
    </w:lvl>
    <w:lvl w:ilvl="8" w:tplc="88968352">
      <w:numFmt w:val="bullet"/>
      <w:lvlText w:val="•"/>
      <w:lvlJc w:val="left"/>
      <w:pPr>
        <w:ind w:left="9068" w:hanging="361"/>
      </w:pPr>
      <w:rPr>
        <w:rFonts w:hint="default"/>
        <w:lang w:val="en-US" w:eastAsia="en-US" w:bidi="en-US"/>
      </w:rPr>
    </w:lvl>
  </w:abstractNum>
  <w:abstractNum w:abstractNumId="1" w15:restartNumberingAfterBreak="0">
    <w:nsid w:val="04D20D0A"/>
    <w:multiLevelType w:val="hybridMultilevel"/>
    <w:tmpl w:val="BAF4DA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9089F"/>
    <w:multiLevelType w:val="hybridMultilevel"/>
    <w:tmpl w:val="37DAF0B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05C5DAD"/>
    <w:multiLevelType w:val="hybridMultilevel"/>
    <w:tmpl w:val="2B863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197F6F"/>
    <w:multiLevelType w:val="hybridMultilevel"/>
    <w:tmpl w:val="8A30B8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865879"/>
    <w:multiLevelType w:val="hybridMultilevel"/>
    <w:tmpl w:val="BBFA1538"/>
    <w:lvl w:ilvl="0" w:tplc="55B46DFE">
      <w:numFmt w:val="bullet"/>
      <w:lvlText w:val="•"/>
      <w:lvlJc w:val="left"/>
      <w:pPr>
        <w:ind w:left="812" w:hanging="260"/>
      </w:pPr>
      <w:rPr>
        <w:rFonts w:ascii="Verdana" w:eastAsia="Verdana" w:hAnsi="Verdana" w:cs="Verdana" w:hint="default"/>
        <w:w w:val="99"/>
        <w:sz w:val="20"/>
        <w:szCs w:val="20"/>
        <w:lang w:val="en-US" w:eastAsia="en-US" w:bidi="en-US"/>
      </w:rPr>
    </w:lvl>
    <w:lvl w:ilvl="1" w:tplc="3104DB06">
      <w:numFmt w:val="bullet"/>
      <w:lvlText w:val="•"/>
      <w:lvlJc w:val="left"/>
      <w:pPr>
        <w:ind w:left="1850" w:hanging="260"/>
      </w:pPr>
      <w:rPr>
        <w:rFonts w:hint="default"/>
        <w:lang w:val="en-US" w:eastAsia="en-US" w:bidi="en-US"/>
      </w:rPr>
    </w:lvl>
    <w:lvl w:ilvl="2" w:tplc="F2BCBB64">
      <w:numFmt w:val="bullet"/>
      <w:lvlText w:val="•"/>
      <w:lvlJc w:val="left"/>
      <w:pPr>
        <w:ind w:left="2880" w:hanging="260"/>
      </w:pPr>
      <w:rPr>
        <w:rFonts w:hint="default"/>
        <w:lang w:val="en-US" w:eastAsia="en-US" w:bidi="en-US"/>
      </w:rPr>
    </w:lvl>
    <w:lvl w:ilvl="3" w:tplc="8444B4E2">
      <w:numFmt w:val="bullet"/>
      <w:lvlText w:val="•"/>
      <w:lvlJc w:val="left"/>
      <w:pPr>
        <w:ind w:left="3910" w:hanging="260"/>
      </w:pPr>
      <w:rPr>
        <w:rFonts w:hint="default"/>
        <w:lang w:val="en-US" w:eastAsia="en-US" w:bidi="en-US"/>
      </w:rPr>
    </w:lvl>
    <w:lvl w:ilvl="4" w:tplc="ECC85556">
      <w:numFmt w:val="bullet"/>
      <w:lvlText w:val="•"/>
      <w:lvlJc w:val="left"/>
      <w:pPr>
        <w:ind w:left="4940" w:hanging="260"/>
      </w:pPr>
      <w:rPr>
        <w:rFonts w:hint="default"/>
        <w:lang w:val="en-US" w:eastAsia="en-US" w:bidi="en-US"/>
      </w:rPr>
    </w:lvl>
    <w:lvl w:ilvl="5" w:tplc="5394AD90">
      <w:numFmt w:val="bullet"/>
      <w:lvlText w:val="•"/>
      <w:lvlJc w:val="left"/>
      <w:pPr>
        <w:ind w:left="5970" w:hanging="260"/>
      </w:pPr>
      <w:rPr>
        <w:rFonts w:hint="default"/>
        <w:lang w:val="en-US" w:eastAsia="en-US" w:bidi="en-US"/>
      </w:rPr>
    </w:lvl>
    <w:lvl w:ilvl="6" w:tplc="178CB0CA">
      <w:numFmt w:val="bullet"/>
      <w:lvlText w:val="•"/>
      <w:lvlJc w:val="left"/>
      <w:pPr>
        <w:ind w:left="7000" w:hanging="260"/>
      </w:pPr>
      <w:rPr>
        <w:rFonts w:hint="default"/>
        <w:lang w:val="en-US" w:eastAsia="en-US" w:bidi="en-US"/>
      </w:rPr>
    </w:lvl>
    <w:lvl w:ilvl="7" w:tplc="E74AC6BC">
      <w:numFmt w:val="bullet"/>
      <w:lvlText w:val="•"/>
      <w:lvlJc w:val="left"/>
      <w:pPr>
        <w:ind w:left="8030" w:hanging="260"/>
      </w:pPr>
      <w:rPr>
        <w:rFonts w:hint="default"/>
        <w:lang w:val="en-US" w:eastAsia="en-US" w:bidi="en-US"/>
      </w:rPr>
    </w:lvl>
    <w:lvl w:ilvl="8" w:tplc="A13C268A">
      <w:numFmt w:val="bullet"/>
      <w:lvlText w:val="•"/>
      <w:lvlJc w:val="left"/>
      <w:pPr>
        <w:ind w:left="9060" w:hanging="260"/>
      </w:pPr>
      <w:rPr>
        <w:rFonts w:hint="default"/>
        <w:lang w:val="en-US" w:eastAsia="en-US" w:bidi="en-US"/>
      </w:rPr>
    </w:lvl>
  </w:abstractNum>
  <w:abstractNum w:abstractNumId="6" w15:restartNumberingAfterBreak="0">
    <w:nsid w:val="275A5542"/>
    <w:multiLevelType w:val="multilevel"/>
    <w:tmpl w:val="113A2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71172"/>
    <w:multiLevelType w:val="hybridMultilevel"/>
    <w:tmpl w:val="CB32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6EA3"/>
    <w:multiLevelType w:val="hybridMultilevel"/>
    <w:tmpl w:val="8912E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07683C"/>
    <w:multiLevelType w:val="hybridMultilevel"/>
    <w:tmpl w:val="158C1AA2"/>
    <w:lvl w:ilvl="0" w:tplc="01C663EE">
      <w:start w:val="1"/>
      <w:numFmt w:val="decimal"/>
      <w:lvlText w:val="%1."/>
      <w:lvlJc w:val="left"/>
      <w:pPr>
        <w:ind w:left="860" w:hanging="371"/>
      </w:pPr>
      <w:rPr>
        <w:rFonts w:ascii="Verdana" w:eastAsia="Verdana" w:hAnsi="Verdana" w:cs="Verdana" w:hint="default"/>
        <w:w w:val="99"/>
        <w:sz w:val="20"/>
        <w:szCs w:val="20"/>
        <w:lang w:val="en-US" w:eastAsia="en-US" w:bidi="en-US"/>
      </w:rPr>
    </w:lvl>
    <w:lvl w:ilvl="1" w:tplc="23221B78">
      <w:numFmt w:val="bullet"/>
      <w:lvlText w:val="•"/>
      <w:lvlJc w:val="left"/>
      <w:pPr>
        <w:ind w:left="1886" w:hanging="371"/>
      </w:pPr>
      <w:rPr>
        <w:rFonts w:hint="default"/>
        <w:lang w:val="en-US" w:eastAsia="en-US" w:bidi="en-US"/>
      </w:rPr>
    </w:lvl>
    <w:lvl w:ilvl="2" w:tplc="25E4E3DC">
      <w:numFmt w:val="bullet"/>
      <w:lvlText w:val="•"/>
      <w:lvlJc w:val="left"/>
      <w:pPr>
        <w:ind w:left="2912" w:hanging="371"/>
      </w:pPr>
      <w:rPr>
        <w:rFonts w:hint="default"/>
        <w:lang w:val="en-US" w:eastAsia="en-US" w:bidi="en-US"/>
      </w:rPr>
    </w:lvl>
    <w:lvl w:ilvl="3" w:tplc="12FA608C">
      <w:numFmt w:val="bullet"/>
      <w:lvlText w:val="•"/>
      <w:lvlJc w:val="left"/>
      <w:pPr>
        <w:ind w:left="3938" w:hanging="371"/>
      </w:pPr>
      <w:rPr>
        <w:rFonts w:hint="default"/>
        <w:lang w:val="en-US" w:eastAsia="en-US" w:bidi="en-US"/>
      </w:rPr>
    </w:lvl>
    <w:lvl w:ilvl="4" w:tplc="5A4CA0DE">
      <w:numFmt w:val="bullet"/>
      <w:lvlText w:val="•"/>
      <w:lvlJc w:val="left"/>
      <w:pPr>
        <w:ind w:left="4964" w:hanging="371"/>
      </w:pPr>
      <w:rPr>
        <w:rFonts w:hint="default"/>
        <w:lang w:val="en-US" w:eastAsia="en-US" w:bidi="en-US"/>
      </w:rPr>
    </w:lvl>
    <w:lvl w:ilvl="5" w:tplc="CCEE53A2">
      <w:numFmt w:val="bullet"/>
      <w:lvlText w:val="•"/>
      <w:lvlJc w:val="left"/>
      <w:pPr>
        <w:ind w:left="5990" w:hanging="371"/>
      </w:pPr>
      <w:rPr>
        <w:rFonts w:hint="default"/>
        <w:lang w:val="en-US" w:eastAsia="en-US" w:bidi="en-US"/>
      </w:rPr>
    </w:lvl>
    <w:lvl w:ilvl="6" w:tplc="00E0CBAC">
      <w:numFmt w:val="bullet"/>
      <w:lvlText w:val="•"/>
      <w:lvlJc w:val="left"/>
      <w:pPr>
        <w:ind w:left="7016" w:hanging="371"/>
      </w:pPr>
      <w:rPr>
        <w:rFonts w:hint="default"/>
        <w:lang w:val="en-US" w:eastAsia="en-US" w:bidi="en-US"/>
      </w:rPr>
    </w:lvl>
    <w:lvl w:ilvl="7" w:tplc="0106AE50">
      <w:numFmt w:val="bullet"/>
      <w:lvlText w:val="•"/>
      <w:lvlJc w:val="left"/>
      <w:pPr>
        <w:ind w:left="8042" w:hanging="371"/>
      </w:pPr>
      <w:rPr>
        <w:rFonts w:hint="default"/>
        <w:lang w:val="en-US" w:eastAsia="en-US" w:bidi="en-US"/>
      </w:rPr>
    </w:lvl>
    <w:lvl w:ilvl="8" w:tplc="B186E8A0">
      <w:numFmt w:val="bullet"/>
      <w:lvlText w:val="•"/>
      <w:lvlJc w:val="left"/>
      <w:pPr>
        <w:ind w:left="9068" w:hanging="371"/>
      </w:pPr>
      <w:rPr>
        <w:rFonts w:hint="default"/>
        <w:lang w:val="en-US" w:eastAsia="en-US" w:bidi="en-US"/>
      </w:rPr>
    </w:lvl>
  </w:abstractNum>
  <w:abstractNum w:abstractNumId="10" w15:restartNumberingAfterBreak="0">
    <w:nsid w:val="3A336EE3"/>
    <w:multiLevelType w:val="hybridMultilevel"/>
    <w:tmpl w:val="994677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9A27EDC"/>
    <w:multiLevelType w:val="hybridMultilevel"/>
    <w:tmpl w:val="0F2C5B34"/>
    <w:lvl w:ilvl="0" w:tplc="0409000F">
      <w:start w:val="1"/>
      <w:numFmt w:val="decimal"/>
      <w:lvlText w:val="%1."/>
      <w:lvlJc w:val="left"/>
      <w:pPr>
        <w:ind w:left="720" w:hanging="360"/>
      </w:pPr>
      <w:rPr>
        <w:rFonts w:hint="default"/>
      </w:rPr>
    </w:lvl>
    <w:lvl w:ilvl="1" w:tplc="047C7622">
      <w:start w:val="1"/>
      <w:numFmt w:val="lowerLetter"/>
      <w:lvlText w:val="%2."/>
      <w:lvlJc w:val="left"/>
      <w:pPr>
        <w:ind w:left="1440" w:hanging="360"/>
      </w:pPr>
      <w:rPr>
        <w:rFonts w:ascii="Verdana" w:eastAsia="Verdana" w:hAnsi="Verdana" w:cs="Verdana"/>
      </w:rPr>
    </w:lvl>
    <w:lvl w:ilvl="2" w:tplc="369C4752">
      <w:start w:val="1"/>
      <w:numFmt w:val="decimal"/>
      <w:lvlText w:val="%3."/>
      <w:lvlJc w:val="right"/>
      <w:pPr>
        <w:ind w:left="2160" w:hanging="180"/>
      </w:pPr>
      <w:rPr>
        <w:rFonts w:ascii="Verdana" w:eastAsia="Verdana" w:hAnsi="Verdana" w:cs="Verdan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A2DA1"/>
    <w:multiLevelType w:val="hybridMultilevel"/>
    <w:tmpl w:val="80907946"/>
    <w:lvl w:ilvl="0" w:tplc="F454EE42">
      <w:numFmt w:val="bullet"/>
      <w:lvlText w:val=""/>
      <w:lvlJc w:val="left"/>
      <w:pPr>
        <w:ind w:left="860" w:hanging="361"/>
      </w:pPr>
      <w:rPr>
        <w:rFonts w:ascii="Wingdings" w:eastAsia="Wingdings" w:hAnsi="Wingdings" w:cs="Wingdings" w:hint="default"/>
        <w:w w:val="99"/>
        <w:sz w:val="20"/>
        <w:szCs w:val="20"/>
        <w:lang w:val="en-US" w:eastAsia="en-US" w:bidi="en-US"/>
      </w:rPr>
    </w:lvl>
    <w:lvl w:ilvl="1" w:tplc="E1005998">
      <w:numFmt w:val="bullet"/>
      <w:lvlText w:val="•"/>
      <w:lvlJc w:val="left"/>
      <w:pPr>
        <w:ind w:left="1886" w:hanging="361"/>
      </w:pPr>
      <w:rPr>
        <w:rFonts w:hint="default"/>
        <w:lang w:val="en-US" w:eastAsia="en-US" w:bidi="en-US"/>
      </w:rPr>
    </w:lvl>
    <w:lvl w:ilvl="2" w:tplc="9B0C82E8">
      <w:numFmt w:val="bullet"/>
      <w:lvlText w:val="•"/>
      <w:lvlJc w:val="left"/>
      <w:pPr>
        <w:ind w:left="2912" w:hanging="361"/>
      </w:pPr>
      <w:rPr>
        <w:rFonts w:hint="default"/>
        <w:lang w:val="en-US" w:eastAsia="en-US" w:bidi="en-US"/>
      </w:rPr>
    </w:lvl>
    <w:lvl w:ilvl="3" w:tplc="6ADCE4CC">
      <w:numFmt w:val="bullet"/>
      <w:lvlText w:val="•"/>
      <w:lvlJc w:val="left"/>
      <w:pPr>
        <w:ind w:left="3938" w:hanging="361"/>
      </w:pPr>
      <w:rPr>
        <w:rFonts w:hint="default"/>
        <w:lang w:val="en-US" w:eastAsia="en-US" w:bidi="en-US"/>
      </w:rPr>
    </w:lvl>
    <w:lvl w:ilvl="4" w:tplc="00BC6C3A">
      <w:numFmt w:val="bullet"/>
      <w:lvlText w:val="•"/>
      <w:lvlJc w:val="left"/>
      <w:pPr>
        <w:ind w:left="4964" w:hanging="361"/>
      </w:pPr>
      <w:rPr>
        <w:rFonts w:hint="default"/>
        <w:lang w:val="en-US" w:eastAsia="en-US" w:bidi="en-US"/>
      </w:rPr>
    </w:lvl>
    <w:lvl w:ilvl="5" w:tplc="70ACFE76">
      <w:numFmt w:val="bullet"/>
      <w:lvlText w:val="•"/>
      <w:lvlJc w:val="left"/>
      <w:pPr>
        <w:ind w:left="5990" w:hanging="361"/>
      </w:pPr>
      <w:rPr>
        <w:rFonts w:hint="default"/>
        <w:lang w:val="en-US" w:eastAsia="en-US" w:bidi="en-US"/>
      </w:rPr>
    </w:lvl>
    <w:lvl w:ilvl="6" w:tplc="7DB85DB4">
      <w:numFmt w:val="bullet"/>
      <w:lvlText w:val="•"/>
      <w:lvlJc w:val="left"/>
      <w:pPr>
        <w:ind w:left="7016" w:hanging="361"/>
      </w:pPr>
      <w:rPr>
        <w:rFonts w:hint="default"/>
        <w:lang w:val="en-US" w:eastAsia="en-US" w:bidi="en-US"/>
      </w:rPr>
    </w:lvl>
    <w:lvl w:ilvl="7" w:tplc="32E03E2A">
      <w:numFmt w:val="bullet"/>
      <w:lvlText w:val="•"/>
      <w:lvlJc w:val="left"/>
      <w:pPr>
        <w:ind w:left="8042" w:hanging="361"/>
      </w:pPr>
      <w:rPr>
        <w:rFonts w:hint="default"/>
        <w:lang w:val="en-US" w:eastAsia="en-US" w:bidi="en-US"/>
      </w:rPr>
    </w:lvl>
    <w:lvl w:ilvl="8" w:tplc="5F8E4E14">
      <w:numFmt w:val="bullet"/>
      <w:lvlText w:val="•"/>
      <w:lvlJc w:val="left"/>
      <w:pPr>
        <w:ind w:left="9068" w:hanging="361"/>
      </w:pPr>
      <w:rPr>
        <w:rFonts w:hint="default"/>
        <w:lang w:val="en-US" w:eastAsia="en-US" w:bidi="en-US"/>
      </w:rPr>
    </w:lvl>
  </w:abstractNum>
  <w:abstractNum w:abstractNumId="13" w15:restartNumberingAfterBreak="0">
    <w:nsid w:val="65496E4A"/>
    <w:multiLevelType w:val="hybridMultilevel"/>
    <w:tmpl w:val="D5326D1C"/>
    <w:lvl w:ilvl="0" w:tplc="55B46DFE">
      <w:numFmt w:val="bullet"/>
      <w:lvlText w:val="•"/>
      <w:lvlJc w:val="left"/>
      <w:pPr>
        <w:ind w:left="720" w:hanging="360"/>
      </w:pPr>
      <w:rPr>
        <w:rFonts w:ascii="Verdana" w:eastAsia="Verdana" w:hAnsi="Verdana" w:cs="Verdana"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61116"/>
    <w:multiLevelType w:val="hybridMultilevel"/>
    <w:tmpl w:val="78502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34382"/>
    <w:multiLevelType w:val="hybridMultilevel"/>
    <w:tmpl w:val="3D30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5A79E2"/>
    <w:multiLevelType w:val="hybridMultilevel"/>
    <w:tmpl w:val="66CAA9BE"/>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1"/>
  </w:num>
  <w:num w:numId="6">
    <w:abstractNumId w:val="7"/>
  </w:num>
  <w:num w:numId="7">
    <w:abstractNumId w:val="16"/>
  </w:num>
  <w:num w:numId="8">
    <w:abstractNumId w:val="4"/>
  </w:num>
  <w:num w:numId="9">
    <w:abstractNumId w:val="2"/>
  </w:num>
  <w:num w:numId="10">
    <w:abstractNumId w:val="8"/>
  </w:num>
  <w:num w:numId="11">
    <w:abstractNumId w:val="3"/>
  </w:num>
  <w:num w:numId="12">
    <w:abstractNumId w:val="10"/>
  </w:num>
  <w:num w:numId="13">
    <w:abstractNumId w:val="6"/>
  </w:num>
  <w:num w:numId="14">
    <w:abstractNumId w:val="14"/>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25"/>
    <w:rsid w:val="00052B35"/>
    <w:rsid w:val="00092B00"/>
    <w:rsid w:val="000F7BE3"/>
    <w:rsid w:val="0010079C"/>
    <w:rsid w:val="001426D2"/>
    <w:rsid w:val="002018CD"/>
    <w:rsid w:val="0021203E"/>
    <w:rsid w:val="0021468D"/>
    <w:rsid w:val="002760E2"/>
    <w:rsid w:val="003974E1"/>
    <w:rsid w:val="004C1FF5"/>
    <w:rsid w:val="00504C25"/>
    <w:rsid w:val="00561B58"/>
    <w:rsid w:val="006147E8"/>
    <w:rsid w:val="00696800"/>
    <w:rsid w:val="006C2B31"/>
    <w:rsid w:val="006C5CE8"/>
    <w:rsid w:val="00764580"/>
    <w:rsid w:val="007A77EB"/>
    <w:rsid w:val="00870FB7"/>
    <w:rsid w:val="00891216"/>
    <w:rsid w:val="0089541F"/>
    <w:rsid w:val="00960574"/>
    <w:rsid w:val="0098190C"/>
    <w:rsid w:val="00A02EDB"/>
    <w:rsid w:val="00A73607"/>
    <w:rsid w:val="00A9637F"/>
    <w:rsid w:val="00AB1454"/>
    <w:rsid w:val="00AD77C7"/>
    <w:rsid w:val="00B42A76"/>
    <w:rsid w:val="00B577AA"/>
    <w:rsid w:val="00BA0482"/>
    <w:rsid w:val="00C2067A"/>
    <w:rsid w:val="00E16816"/>
    <w:rsid w:val="00F91586"/>
    <w:rsid w:val="00FF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8407F"/>
  <w15:docId w15:val="{B4E3EDC3-F6DA-494C-92D7-6144B99C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179"/>
      <w:ind w:left="140"/>
      <w:outlineLvl w:val="0"/>
    </w:pPr>
    <w:rPr>
      <w:b/>
      <w:bCs/>
      <w:sz w:val="28"/>
      <w:szCs w:val="28"/>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basedOn w:val="Normal"/>
    <w:uiPriority w:val="9"/>
    <w:unhideWhenUsed/>
    <w:qFormat/>
    <w:pPr>
      <w:ind w:left="1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B577A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B577AA"/>
    <w:pPr>
      <w:widowControl/>
      <w:autoSpaceDE/>
      <w:autoSpaceDN/>
      <w:spacing w:after="100" w:line="259" w:lineRule="auto"/>
      <w:ind w:left="220"/>
    </w:pPr>
    <w:rPr>
      <w:rFonts w:asciiTheme="minorHAnsi" w:eastAsiaTheme="minorEastAsia" w:hAnsiTheme="minorHAnsi" w:cs="Times New Roman"/>
      <w:lang w:bidi="ar-SA"/>
    </w:rPr>
  </w:style>
  <w:style w:type="paragraph" w:styleId="TOC1">
    <w:name w:val="toc 1"/>
    <w:basedOn w:val="Normal"/>
    <w:next w:val="Normal"/>
    <w:autoRedefine/>
    <w:uiPriority w:val="39"/>
    <w:unhideWhenUsed/>
    <w:rsid w:val="000F7BE3"/>
    <w:pPr>
      <w:widowControl/>
      <w:autoSpaceDE/>
      <w:autoSpaceDN/>
      <w:spacing w:after="100" w:line="259" w:lineRule="auto"/>
    </w:pPr>
    <w:rPr>
      <w:rFonts w:asciiTheme="minorHAnsi" w:eastAsiaTheme="minorEastAsia" w:hAnsiTheme="minorHAnsi" w:cs="Times New Roman"/>
      <w:b/>
      <w:bCs/>
      <w:lang w:bidi="ar-SA"/>
    </w:rPr>
  </w:style>
  <w:style w:type="paragraph" w:styleId="TOC3">
    <w:name w:val="toc 3"/>
    <w:basedOn w:val="Normal"/>
    <w:next w:val="Normal"/>
    <w:autoRedefine/>
    <w:uiPriority w:val="39"/>
    <w:unhideWhenUsed/>
    <w:rsid w:val="00B577AA"/>
    <w:pPr>
      <w:widowControl/>
      <w:autoSpaceDE/>
      <w:autoSpaceDN/>
      <w:spacing w:after="100" w:line="259" w:lineRule="auto"/>
      <w:ind w:left="440"/>
    </w:pPr>
    <w:rPr>
      <w:rFonts w:asciiTheme="minorHAnsi" w:eastAsiaTheme="minorEastAsia" w:hAnsiTheme="minorHAnsi" w:cs="Times New Roman"/>
      <w:lang w:bidi="ar-SA"/>
    </w:rPr>
  </w:style>
  <w:style w:type="paragraph" w:styleId="NoSpacing">
    <w:name w:val="No Spacing"/>
    <w:uiPriority w:val="1"/>
    <w:qFormat/>
    <w:rsid w:val="00696800"/>
    <w:rPr>
      <w:rFonts w:ascii="Verdana" w:eastAsia="Verdana" w:hAnsi="Verdana" w:cs="Verdana"/>
      <w:lang w:bidi="en-US"/>
    </w:rPr>
  </w:style>
  <w:style w:type="character" w:styleId="Hyperlink">
    <w:name w:val="Hyperlink"/>
    <w:basedOn w:val="DefaultParagraphFont"/>
    <w:uiPriority w:val="99"/>
    <w:unhideWhenUsed/>
    <w:rsid w:val="00092B00"/>
    <w:rPr>
      <w:color w:val="0000FF" w:themeColor="hyperlink"/>
      <w:u w:val="single"/>
    </w:rPr>
  </w:style>
  <w:style w:type="character" w:styleId="UnresolvedMention">
    <w:name w:val="Unresolved Mention"/>
    <w:basedOn w:val="DefaultParagraphFont"/>
    <w:uiPriority w:val="99"/>
    <w:semiHidden/>
    <w:unhideWhenUsed/>
    <w:rsid w:val="00092B00"/>
    <w:rPr>
      <w:color w:val="605E5C"/>
      <w:shd w:val="clear" w:color="auto" w:fill="E1DFDD"/>
    </w:rPr>
  </w:style>
  <w:style w:type="character" w:styleId="FollowedHyperlink">
    <w:name w:val="FollowedHyperlink"/>
    <w:basedOn w:val="DefaultParagraphFont"/>
    <w:uiPriority w:val="99"/>
    <w:semiHidden/>
    <w:unhideWhenUsed/>
    <w:rsid w:val="00052B35"/>
    <w:rPr>
      <w:color w:val="800080" w:themeColor="followedHyperlink"/>
      <w:u w:val="single"/>
    </w:rPr>
  </w:style>
  <w:style w:type="paragraph" w:styleId="Header">
    <w:name w:val="header"/>
    <w:basedOn w:val="Normal"/>
    <w:link w:val="HeaderChar"/>
    <w:uiPriority w:val="99"/>
    <w:unhideWhenUsed/>
    <w:rsid w:val="0089541F"/>
    <w:pPr>
      <w:tabs>
        <w:tab w:val="center" w:pos="4680"/>
        <w:tab w:val="right" w:pos="9360"/>
      </w:tabs>
    </w:pPr>
  </w:style>
  <w:style w:type="character" w:customStyle="1" w:styleId="HeaderChar">
    <w:name w:val="Header Char"/>
    <w:basedOn w:val="DefaultParagraphFont"/>
    <w:link w:val="Header"/>
    <w:uiPriority w:val="99"/>
    <w:rsid w:val="0089541F"/>
    <w:rPr>
      <w:rFonts w:ascii="Verdana" w:eastAsia="Verdana" w:hAnsi="Verdana" w:cs="Verdana"/>
      <w:lang w:bidi="en-US"/>
    </w:rPr>
  </w:style>
  <w:style w:type="paragraph" w:styleId="Footer">
    <w:name w:val="footer"/>
    <w:basedOn w:val="Normal"/>
    <w:link w:val="FooterChar"/>
    <w:uiPriority w:val="99"/>
    <w:unhideWhenUsed/>
    <w:rsid w:val="0089541F"/>
    <w:pPr>
      <w:tabs>
        <w:tab w:val="center" w:pos="4680"/>
        <w:tab w:val="right" w:pos="9360"/>
      </w:tabs>
    </w:pPr>
  </w:style>
  <w:style w:type="character" w:customStyle="1" w:styleId="FooterChar">
    <w:name w:val="Footer Char"/>
    <w:basedOn w:val="DefaultParagraphFont"/>
    <w:link w:val="Footer"/>
    <w:uiPriority w:val="99"/>
    <w:rsid w:val="0089541F"/>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ahima.org/certificatio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lintz@park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ima.org/membersh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jlintz.PARKERNET/Downloads/Revised%20Candidate%20Guide%20November%202019.pdf" TargetMode="External"/><Relationship Id="rId4" Type="http://schemas.openxmlformats.org/officeDocument/2006/relationships/webSettings" Target="webSettings.xml"/><Relationship Id="rId9" Type="http://schemas.openxmlformats.org/officeDocument/2006/relationships/hyperlink" Target="https://www.parker.edu/wp-content/uploads/2020/07/19-20-Master-Catalo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Lintz</dc:creator>
  <cp:lastModifiedBy>Joe Lintz</cp:lastModifiedBy>
  <cp:revision>4</cp:revision>
  <dcterms:created xsi:type="dcterms:W3CDTF">2020-07-08T06:42:00Z</dcterms:created>
  <dcterms:modified xsi:type="dcterms:W3CDTF">2020-07-08T17:15:00Z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2020-07-07T00:00:00Z</vt:filetime>
  </property>
</Properties>
</file>